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939" w:rsidRPr="0050025A" w:rsidRDefault="00B33939" w:rsidP="00B33939">
      <w:pPr>
        <w:autoSpaceDE w:val="0"/>
        <w:autoSpaceDN w:val="0"/>
        <w:adjustRightInd w:val="0"/>
        <w:jc w:val="center"/>
        <w:rPr>
          <w:b/>
          <w:u w:val="single"/>
        </w:rPr>
      </w:pPr>
      <w:r w:rsidRPr="0050025A">
        <w:rPr>
          <w:b/>
          <w:u w:val="single"/>
        </w:rPr>
        <w:t>W</w:t>
      </w:r>
      <w:r w:rsidR="009B2D22">
        <w:rPr>
          <w:b/>
          <w:u w:val="single"/>
        </w:rPr>
        <w:t>ASTE</w:t>
      </w:r>
      <w:r w:rsidRPr="0050025A">
        <w:rPr>
          <w:b/>
          <w:u w:val="single"/>
        </w:rPr>
        <w:t xml:space="preserve"> M</w:t>
      </w:r>
      <w:r w:rsidR="009B2D22">
        <w:rPr>
          <w:b/>
          <w:u w:val="single"/>
        </w:rPr>
        <w:t xml:space="preserve">ANAGEMENT </w:t>
      </w:r>
      <w:r w:rsidRPr="0050025A">
        <w:rPr>
          <w:b/>
          <w:u w:val="single"/>
        </w:rPr>
        <w:t>(P</w:t>
      </w:r>
      <w:r w:rsidR="009B2D22">
        <w:rPr>
          <w:b/>
          <w:u w:val="single"/>
        </w:rPr>
        <w:t>ROHIBITION OF</w:t>
      </w:r>
      <w:r w:rsidRPr="0050025A">
        <w:rPr>
          <w:b/>
          <w:u w:val="single"/>
        </w:rPr>
        <w:t xml:space="preserve"> W</w:t>
      </w:r>
      <w:r w:rsidR="009B2D22">
        <w:rPr>
          <w:b/>
          <w:u w:val="single"/>
        </w:rPr>
        <w:t>ASTE</w:t>
      </w:r>
      <w:r w:rsidRPr="0050025A">
        <w:rPr>
          <w:b/>
          <w:u w:val="single"/>
        </w:rPr>
        <w:t xml:space="preserve"> D</w:t>
      </w:r>
      <w:r w:rsidR="009B2D22">
        <w:rPr>
          <w:b/>
          <w:u w:val="single"/>
        </w:rPr>
        <w:t>ISPOSAL BY</w:t>
      </w:r>
      <w:r w:rsidRPr="0050025A">
        <w:rPr>
          <w:b/>
          <w:u w:val="single"/>
        </w:rPr>
        <w:t xml:space="preserve"> B</w:t>
      </w:r>
      <w:r w:rsidR="009B2D22">
        <w:rPr>
          <w:b/>
          <w:u w:val="single"/>
        </w:rPr>
        <w:t>URNING</w:t>
      </w:r>
      <w:r w:rsidRPr="0050025A">
        <w:rPr>
          <w:b/>
          <w:u w:val="single"/>
        </w:rPr>
        <w:t>) R</w:t>
      </w:r>
      <w:r w:rsidR="009B2D22">
        <w:rPr>
          <w:b/>
          <w:u w:val="single"/>
        </w:rPr>
        <w:t>EGULATIONS</w:t>
      </w:r>
      <w:r w:rsidRPr="0050025A">
        <w:rPr>
          <w:b/>
          <w:u w:val="single"/>
        </w:rPr>
        <w:t xml:space="preserve"> 2009 </w:t>
      </w:r>
    </w:p>
    <w:p w:rsidR="00B33939" w:rsidRPr="0050025A" w:rsidRDefault="00B33939" w:rsidP="00B3393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33939" w:rsidRPr="0050025A" w:rsidRDefault="00B33939" w:rsidP="00B33939">
      <w:pPr>
        <w:autoSpaceDE w:val="0"/>
        <w:autoSpaceDN w:val="0"/>
        <w:adjustRightInd w:val="0"/>
        <w:jc w:val="center"/>
        <w:rPr>
          <w:b/>
          <w:u w:val="single"/>
        </w:rPr>
      </w:pPr>
      <w:r w:rsidRPr="0050025A">
        <w:rPr>
          <w:b/>
          <w:u w:val="single"/>
        </w:rPr>
        <w:t>Statutory Notice</w:t>
      </w:r>
    </w:p>
    <w:p w:rsidR="00B33939" w:rsidRPr="0050025A" w:rsidRDefault="00B33939" w:rsidP="00B3393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47FE0" w:rsidRPr="0050025A" w:rsidRDefault="00147FE0" w:rsidP="0050025A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r w:rsidRPr="0050025A">
        <w:rPr>
          <w:sz w:val="22"/>
          <w:szCs w:val="22"/>
        </w:rPr>
        <w:t>Checklist of advance information to be provided by a person to a local</w:t>
      </w:r>
      <w:r w:rsidR="0050025A">
        <w:rPr>
          <w:sz w:val="22"/>
          <w:szCs w:val="22"/>
        </w:rPr>
        <w:t xml:space="preserve"> </w:t>
      </w:r>
      <w:r w:rsidRPr="0050025A">
        <w:rPr>
          <w:sz w:val="22"/>
          <w:szCs w:val="22"/>
        </w:rPr>
        <w:t>authority concerning the proposed burning of agricultural waste in accordance</w:t>
      </w:r>
      <w:r w:rsidR="0050025A">
        <w:rPr>
          <w:sz w:val="22"/>
          <w:szCs w:val="22"/>
        </w:rPr>
        <w:t xml:space="preserve"> </w:t>
      </w:r>
      <w:r w:rsidRPr="0050025A">
        <w:rPr>
          <w:sz w:val="22"/>
          <w:szCs w:val="22"/>
        </w:rPr>
        <w:t>with the</w:t>
      </w:r>
      <w:r w:rsidR="0050025A">
        <w:rPr>
          <w:sz w:val="22"/>
          <w:szCs w:val="22"/>
        </w:rPr>
        <w:t xml:space="preserve"> provisions of Regulation </w:t>
      </w:r>
      <w:r w:rsidRPr="0050025A">
        <w:rPr>
          <w:sz w:val="22"/>
          <w:szCs w:val="22"/>
        </w:rPr>
        <w:t>5(1</w:t>
      </w:r>
      <w:proofErr w:type="gramStart"/>
      <w:r w:rsidRPr="0050025A">
        <w:rPr>
          <w:sz w:val="22"/>
          <w:szCs w:val="22"/>
        </w:rPr>
        <w:t>)(</w:t>
      </w:r>
      <w:proofErr w:type="gramEnd"/>
      <w:r w:rsidRPr="0050025A">
        <w:rPr>
          <w:i/>
          <w:iCs/>
          <w:sz w:val="22"/>
          <w:szCs w:val="22"/>
        </w:rPr>
        <w:t>a</w:t>
      </w:r>
      <w:r w:rsidRPr="0050025A">
        <w:rPr>
          <w:sz w:val="22"/>
          <w:szCs w:val="22"/>
        </w:rPr>
        <w:t>).</w:t>
      </w:r>
    </w:p>
    <w:p w:rsidR="00DB4B25" w:rsidRPr="0050025A" w:rsidRDefault="00DB4B25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r w:rsidRPr="0050025A">
        <w:rPr>
          <w:sz w:val="22"/>
          <w:szCs w:val="22"/>
          <w:u w:val="single"/>
        </w:rPr>
        <w:t>Name</w:t>
      </w:r>
      <w:proofErr w:type="gramStart"/>
      <w:r w:rsidRPr="0050025A">
        <w:rPr>
          <w:sz w:val="22"/>
          <w:szCs w:val="22"/>
        </w:rPr>
        <w:t>:</w:t>
      </w:r>
      <w:r w:rsidR="00A74CD1" w:rsidRPr="0050025A">
        <w:rPr>
          <w:sz w:val="22"/>
          <w:szCs w:val="22"/>
        </w:rPr>
        <w:t>_</w:t>
      </w:r>
      <w:proofErr w:type="gramEnd"/>
      <w:r w:rsidR="00A74CD1" w:rsidRPr="0050025A">
        <w:rPr>
          <w:sz w:val="22"/>
          <w:szCs w:val="22"/>
        </w:rPr>
        <w:t>______________________________________________________________</w:t>
      </w:r>
      <w:r w:rsidR="0050025A">
        <w:rPr>
          <w:sz w:val="22"/>
          <w:szCs w:val="22"/>
        </w:rPr>
        <w:t>_______</w:t>
      </w: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50025A">
        <w:rPr>
          <w:sz w:val="22"/>
          <w:szCs w:val="22"/>
          <w:u w:val="single"/>
        </w:rPr>
        <w:t>Address</w:t>
      </w:r>
      <w:r w:rsidRPr="0050025A">
        <w:rPr>
          <w:sz w:val="22"/>
          <w:szCs w:val="22"/>
        </w:rPr>
        <w:t>:</w:t>
      </w:r>
      <w:proofErr w:type="gramEnd"/>
      <w:r w:rsidR="00A74CD1" w:rsidRPr="0050025A">
        <w:rPr>
          <w:sz w:val="22"/>
          <w:szCs w:val="22"/>
        </w:rPr>
        <w:t>______________________________________________________________</w:t>
      </w:r>
      <w:r w:rsidR="0050025A">
        <w:rPr>
          <w:sz w:val="22"/>
          <w:szCs w:val="22"/>
        </w:rPr>
        <w:t>______</w:t>
      </w:r>
      <w:r w:rsidRPr="0050025A">
        <w:rPr>
          <w:sz w:val="22"/>
          <w:szCs w:val="22"/>
        </w:rPr>
        <w:t>(</w:t>
      </w:r>
      <w:r w:rsidRPr="0050025A">
        <w:rPr>
          <w:i/>
          <w:sz w:val="22"/>
          <w:szCs w:val="22"/>
        </w:rPr>
        <w:t>correspondence address</w:t>
      </w:r>
      <w:r w:rsidRPr="0050025A">
        <w:rPr>
          <w:sz w:val="22"/>
          <w:szCs w:val="22"/>
        </w:rPr>
        <w:t>)</w:t>
      </w: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r w:rsidRPr="0050025A">
        <w:rPr>
          <w:sz w:val="22"/>
          <w:szCs w:val="22"/>
          <w:u w:val="single"/>
        </w:rPr>
        <w:t>Telephone</w:t>
      </w:r>
      <w:r w:rsidR="00A74CD1" w:rsidRPr="0050025A">
        <w:rPr>
          <w:sz w:val="22"/>
          <w:szCs w:val="22"/>
        </w:rPr>
        <w:t>: _______________________</w:t>
      </w: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r w:rsidRPr="0050025A">
        <w:rPr>
          <w:sz w:val="22"/>
          <w:szCs w:val="22"/>
          <w:u w:val="single"/>
        </w:rPr>
        <w:t>Local authority administrative area</w:t>
      </w:r>
      <w:r w:rsidRPr="0050025A">
        <w:rPr>
          <w:sz w:val="22"/>
          <w:szCs w:val="22"/>
        </w:rPr>
        <w:t>:</w:t>
      </w:r>
      <w:r w:rsidR="00A74CD1" w:rsidRPr="0050025A">
        <w:rPr>
          <w:sz w:val="22"/>
          <w:szCs w:val="22"/>
        </w:rPr>
        <w:t xml:space="preserve"> Kilkenny</w:t>
      </w:r>
    </w:p>
    <w:p w:rsidR="00A0101A" w:rsidRDefault="00A0101A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A0101A" w:rsidRPr="0050025A" w:rsidRDefault="00A0101A" w:rsidP="00B33939">
      <w:pPr>
        <w:autoSpaceDE w:val="0"/>
        <w:autoSpaceDN w:val="0"/>
        <w:adjustRightInd w:val="0"/>
        <w:rPr>
          <w:sz w:val="22"/>
          <w:szCs w:val="22"/>
        </w:rPr>
      </w:pPr>
      <w:r w:rsidRPr="00A0101A">
        <w:rPr>
          <w:sz w:val="22"/>
          <w:szCs w:val="22"/>
          <w:u w:val="single"/>
        </w:rPr>
        <w:t>Fire Station Area</w:t>
      </w:r>
      <w:r>
        <w:rPr>
          <w:sz w:val="22"/>
          <w:szCs w:val="22"/>
        </w:rPr>
        <w:t>: ____________________________________________________________</w:t>
      </w:r>
    </w:p>
    <w:p w:rsidR="00147FE0" w:rsidRDefault="00147FE0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r w:rsidRPr="0050025A">
        <w:rPr>
          <w:sz w:val="22"/>
          <w:szCs w:val="22"/>
        </w:rPr>
        <w:t xml:space="preserve">I hereby give notice to </w:t>
      </w:r>
      <w:r w:rsidR="00220B24" w:rsidRPr="0050025A">
        <w:rPr>
          <w:sz w:val="22"/>
          <w:szCs w:val="22"/>
        </w:rPr>
        <w:t xml:space="preserve">Kilkenny County Council </w:t>
      </w:r>
      <w:r w:rsidRPr="0050025A">
        <w:rPr>
          <w:sz w:val="22"/>
          <w:szCs w:val="22"/>
        </w:rPr>
        <w:t>of my intention to burn waste solely</w:t>
      </w:r>
      <w:r w:rsidR="00DB4B25">
        <w:rPr>
          <w:sz w:val="22"/>
          <w:szCs w:val="22"/>
        </w:rPr>
        <w:t xml:space="preserve"> </w:t>
      </w:r>
      <w:r w:rsidRPr="0050025A">
        <w:rPr>
          <w:sz w:val="22"/>
          <w:szCs w:val="22"/>
        </w:rPr>
        <w:t>consisting of uncontaminated (free of dangerous substances, preservatives or</w:t>
      </w:r>
      <w:r w:rsidR="00DB4B25">
        <w:rPr>
          <w:sz w:val="22"/>
          <w:szCs w:val="22"/>
        </w:rPr>
        <w:t xml:space="preserve"> other artificial </w:t>
      </w:r>
      <w:r w:rsidRPr="0050025A">
        <w:rPr>
          <w:sz w:val="22"/>
          <w:szCs w:val="22"/>
        </w:rPr>
        <w:t>impregnation or coating) wood, trees, tree trimmings, leaves, or</w:t>
      </w:r>
      <w:r w:rsidR="00DB4B25">
        <w:rPr>
          <w:sz w:val="22"/>
          <w:szCs w:val="22"/>
        </w:rPr>
        <w:t xml:space="preserve"> brush, or other similar waste </w:t>
      </w:r>
      <w:r w:rsidRPr="0050025A">
        <w:rPr>
          <w:sz w:val="22"/>
          <w:szCs w:val="22"/>
        </w:rPr>
        <w:t>generated by agricultural practices (but excluding</w:t>
      </w:r>
      <w:r w:rsidR="00DB4B25">
        <w:rPr>
          <w:sz w:val="22"/>
          <w:szCs w:val="22"/>
        </w:rPr>
        <w:t xml:space="preserve"> </w:t>
      </w:r>
      <w:r w:rsidRPr="0050025A">
        <w:rPr>
          <w:sz w:val="22"/>
          <w:szCs w:val="22"/>
        </w:rPr>
        <w:t>garden and park wastes and cemetery wastes and waste arising from</w:t>
      </w:r>
      <w:r w:rsidR="00DB4B25">
        <w:rPr>
          <w:sz w:val="22"/>
          <w:szCs w:val="22"/>
        </w:rPr>
        <w:t xml:space="preserve"> </w:t>
      </w:r>
      <w:r w:rsidRPr="0050025A">
        <w:rPr>
          <w:sz w:val="22"/>
          <w:szCs w:val="22"/>
        </w:rPr>
        <w:t xml:space="preserve">infrastructural development works) </w:t>
      </w: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r w:rsidRPr="0050025A">
        <w:rPr>
          <w:sz w:val="22"/>
          <w:szCs w:val="22"/>
        </w:rPr>
        <w:t>on</w:t>
      </w:r>
      <w:r w:rsidR="0050025A">
        <w:rPr>
          <w:sz w:val="22"/>
          <w:szCs w:val="22"/>
        </w:rPr>
        <w:t>_________________________________________</w:t>
      </w:r>
      <w:r w:rsidRPr="0050025A">
        <w:rPr>
          <w:sz w:val="22"/>
          <w:szCs w:val="22"/>
        </w:rPr>
        <w:t xml:space="preserve"> (give the proposed date of the burning) </w:t>
      </w:r>
    </w:p>
    <w:p w:rsidR="00916DDF" w:rsidRDefault="00916DDF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916DDF" w:rsidRPr="0050025A" w:rsidRDefault="00916DDF" w:rsidP="00B33939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>
        <w:rPr>
          <w:sz w:val="22"/>
          <w:szCs w:val="22"/>
        </w:rPr>
        <w:t>between</w:t>
      </w:r>
      <w:proofErr w:type="gramEnd"/>
      <w:r>
        <w:rPr>
          <w:sz w:val="22"/>
          <w:szCs w:val="22"/>
        </w:rPr>
        <w:t xml:space="preserve"> the times of__________________________ (give approximate times)</w:t>
      </w: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50025A">
        <w:rPr>
          <w:sz w:val="22"/>
          <w:szCs w:val="22"/>
        </w:rPr>
        <w:t>at</w:t>
      </w:r>
      <w:proofErr w:type="gramEnd"/>
      <w:r w:rsidRPr="0050025A">
        <w:rPr>
          <w:sz w:val="22"/>
          <w:szCs w:val="22"/>
        </w:rPr>
        <w:t xml:space="preserve"> </w:t>
      </w:r>
      <w:r w:rsidR="0050025A">
        <w:rPr>
          <w:sz w:val="22"/>
          <w:szCs w:val="22"/>
        </w:rPr>
        <w:t>_________________________________</w:t>
      </w:r>
      <w:r w:rsidR="00916DDF">
        <w:rPr>
          <w:sz w:val="22"/>
          <w:szCs w:val="22"/>
        </w:rPr>
        <w:t xml:space="preserve">( exact </w:t>
      </w:r>
      <w:r w:rsidRPr="0050025A">
        <w:rPr>
          <w:sz w:val="22"/>
          <w:szCs w:val="22"/>
        </w:rPr>
        <w:t>location where proposed burning will take place</w:t>
      </w:r>
      <w:r w:rsidR="00916DDF">
        <w:rPr>
          <w:sz w:val="22"/>
          <w:szCs w:val="22"/>
        </w:rPr>
        <w:t xml:space="preserve">, including </w:t>
      </w:r>
      <w:proofErr w:type="spellStart"/>
      <w:r w:rsidR="00916DDF">
        <w:rPr>
          <w:sz w:val="22"/>
          <w:szCs w:val="22"/>
        </w:rPr>
        <w:t>townland</w:t>
      </w:r>
      <w:proofErr w:type="spellEnd"/>
      <w:r w:rsidR="00916DDF">
        <w:rPr>
          <w:sz w:val="22"/>
          <w:szCs w:val="22"/>
        </w:rPr>
        <w:t xml:space="preserve"> name</w:t>
      </w:r>
      <w:r w:rsidRPr="0050025A">
        <w:rPr>
          <w:sz w:val="22"/>
          <w:szCs w:val="22"/>
        </w:rPr>
        <w:t>)</w:t>
      </w:r>
    </w:p>
    <w:p w:rsidR="0050025A" w:rsidRDefault="0050025A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A0101A" w:rsidRDefault="00A0101A" w:rsidP="00B33939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B33939" w:rsidRPr="0050025A" w:rsidRDefault="00B33939" w:rsidP="00317E9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B2D22">
        <w:rPr>
          <w:b/>
          <w:sz w:val="22"/>
          <w:szCs w:val="22"/>
          <w:u w:val="single"/>
        </w:rPr>
        <w:t>Declaration of suitability</w:t>
      </w:r>
      <w:r w:rsidRPr="0050025A">
        <w:rPr>
          <w:sz w:val="22"/>
          <w:szCs w:val="22"/>
        </w:rPr>
        <w:t>:</w:t>
      </w:r>
    </w:p>
    <w:p w:rsidR="00147FE0" w:rsidRPr="0050025A" w:rsidRDefault="00147FE0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r w:rsidRPr="0050025A">
        <w:rPr>
          <w:sz w:val="22"/>
          <w:szCs w:val="22"/>
        </w:rPr>
        <w:t>I declare that such burning will be done as a final measure following the application of th</w:t>
      </w:r>
      <w:r w:rsidR="00E17F32">
        <w:rPr>
          <w:sz w:val="22"/>
          <w:szCs w:val="22"/>
        </w:rPr>
        <w:t>e following waste hierarchy, and in accordance with the fire safety checklist.</w:t>
      </w:r>
    </w:p>
    <w:p w:rsidR="00B33939" w:rsidRPr="0050025A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</w:p>
    <w:p w:rsidR="00B33939" w:rsidRDefault="00B64D49" w:rsidP="0050025A">
      <w:pPr>
        <w:numPr>
          <w:ilvl w:val="0"/>
          <w:numId w:val="1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</w:t>
      </w:r>
      <w:r w:rsidR="00B33939" w:rsidRPr="0050025A">
        <w:rPr>
          <w:sz w:val="22"/>
          <w:szCs w:val="22"/>
        </w:rPr>
        <w:t xml:space="preserve">eduction of waste </w:t>
      </w:r>
      <w:proofErr w:type="spellStart"/>
      <w:r w:rsidR="00B33939" w:rsidRPr="0050025A">
        <w:rPr>
          <w:sz w:val="22"/>
          <w:szCs w:val="22"/>
        </w:rPr>
        <w:t>arisings</w:t>
      </w:r>
      <w:proofErr w:type="spellEnd"/>
      <w:r w:rsidR="00B33939" w:rsidRPr="0050025A">
        <w:rPr>
          <w:sz w:val="22"/>
          <w:szCs w:val="22"/>
        </w:rPr>
        <w:t xml:space="preserve"> in accordance with best agricultural</w:t>
      </w:r>
      <w:r w:rsidR="0050025A">
        <w:rPr>
          <w:sz w:val="22"/>
          <w:szCs w:val="22"/>
        </w:rPr>
        <w:t xml:space="preserve"> </w:t>
      </w:r>
      <w:r w:rsidR="00B33939" w:rsidRPr="0050025A">
        <w:rPr>
          <w:sz w:val="22"/>
          <w:szCs w:val="22"/>
        </w:rPr>
        <w:t>practice,</w:t>
      </w:r>
    </w:p>
    <w:p w:rsidR="00F04881" w:rsidRPr="0050025A" w:rsidRDefault="00F04881" w:rsidP="00F04881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B33939" w:rsidRDefault="00B64D49" w:rsidP="0050025A">
      <w:pPr>
        <w:numPr>
          <w:ilvl w:val="0"/>
          <w:numId w:val="1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</w:t>
      </w:r>
      <w:r w:rsidR="00B33939" w:rsidRPr="0050025A">
        <w:rPr>
          <w:sz w:val="22"/>
          <w:szCs w:val="22"/>
        </w:rPr>
        <w:t>euse of waste where practicable,</w:t>
      </w:r>
    </w:p>
    <w:p w:rsidR="00F04881" w:rsidRPr="0050025A" w:rsidRDefault="00F04881" w:rsidP="00F04881">
      <w:pPr>
        <w:autoSpaceDE w:val="0"/>
        <w:autoSpaceDN w:val="0"/>
        <w:adjustRightInd w:val="0"/>
        <w:rPr>
          <w:sz w:val="22"/>
          <w:szCs w:val="22"/>
        </w:rPr>
      </w:pPr>
    </w:p>
    <w:p w:rsidR="00A74CD1" w:rsidRDefault="00B64D49" w:rsidP="0050025A">
      <w:pPr>
        <w:numPr>
          <w:ilvl w:val="0"/>
          <w:numId w:val="1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</w:t>
      </w:r>
      <w:r w:rsidR="00B33939" w:rsidRPr="0050025A">
        <w:rPr>
          <w:sz w:val="22"/>
          <w:szCs w:val="22"/>
        </w:rPr>
        <w:t>ecycling of waste through shredding and use as compost or</w:t>
      </w:r>
      <w:r w:rsidR="0050025A">
        <w:rPr>
          <w:sz w:val="22"/>
          <w:szCs w:val="22"/>
        </w:rPr>
        <w:t xml:space="preserve"> </w:t>
      </w:r>
      <w:r w:rsidR="00B33939" w:rsidRPr="0050025A">
        <w:rPr>
          <w:sz w:val="22"/>
          <w:szCs w:val="22"/>
        </w:rPr>
        <w:t>wood chippings, where practicable,</w:t>
      </w:r>
    </w:p>
    <w:p w:rsidR="00F04881" w:rsidRPr="0050025A" w:rsidRDefault="00F04881" w:rsidP="00F04881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B33939" w:rsidRDefault="00B64D49" w:rsidP="0050025A">
      <w:pPr>
        <w:numPr>
          <w:ilvl w:val="0"/>
          <w:numId w:val="1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</w:t>
      </w:r>
      <w:r w:rsidR="00B33939" w:rsidRPr="0050025A">
        <w:rPr>
          <w:sz w:val="22"/>
          <w:szCs w:val="22"/>
        </w:rPr>
        <w:t>alvage of waste for use as fuel, where practicable,</w:t>
      </w:r>
    </w:p>
    <w:p w:rsidR="00F04881" w:rsidRPr="0050025A" w:rsidRDefault="00F04881" w:rsidP="00F04881">
      <w:pPr>
        <w:autoSpaceDE w:val="0"/>
        <w:autoSpaceDN w:val="0"/>
        <w:adjustRightInd w:val="0"/>
        <w:rPr>
          <w:sz w:val="22"/>
          <w:szCs w:val="22"/>
        </w:rPr>
      </w:pPr>
    </w:p>
    <w:p w:rsidR="00B33939" w:rsidRDefault="00B64D49" w:rsidP="0050025A">
      <w:pPr>
        <w:numPr>
          <w:ilvl w:val="0"/>
          <w:numId w:val="1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</w:t>
      </w:r>
      <w:r w:rsidR="00B33939" w:rsidRPr="0050025A">
        <w:rPr>
          <w:sz w:val="22"/>
          <w:szCs w:val="22"/>
        </w:rPr>
        <w:t>isposal, where none of the options at (</w:t>
      </w:r>
      <w:proofErr w:type="spellStart"/>
      <w:r w:rsidR="00B33939" w:rsidRPr="0050025A">
        <w:rPr>
          <w:sz w:val="22"/>
          <w:szCs w:val="22"/>
        </w:rPr>
        <w:t>i</w:t>
      </w:r>
      <w:proofErr w:type="spellEnd"/>
      <w:r w:rsidR="00B33939" w:rsidRPr="0050025A">
        <w:rPr>
          <w:sz w:val="22"/>
          <w:szCs w:val="22"/>
        </w:rPr>
        <w:t>) to (iv) above are</w:t>
      </w:r>
      <w:r w:rsidR="0050025A">
        <w:rPr>
          <w:sz w:val="22"/>
          <w:szCs w:val="22"/>
        </w:rPr>
        <w:t xml:space="preserve"> </w:t>
      </w:r>
      <w:r w:rsidR="00B33939" w:rsidRPr="0050025A">
        <w:rPr>
          <w:sz w:val="22"/>
          <w:szCs w:val="22"/>
        </w:rPr>
        <w:t>practicable or economically viable but subject to the following</w:t>
      </w:r>
      <w:r w:rsidR="0050025A">
        <w:rPr>
          <w:sz w:val="22"/>
          <w:szCs w:val="22"/>
        </w:rPr>
        <w:t xml:space="preserve"> </w:t>
      </w:r>
      <w:r w:rsidR="00B33939" w:rsidRPr="0050025A">
        <w:rPr>
          <w:sz w:val="22"/>
          <w:szCs w:val="22"/>
        </w:rPr>
        <w:t>conditions—</w:t>
      </w:r>
    </w:p>
    <w:p w:rsidR="00DB4B25" w:rsidRPr="0050025A" w:rsidRDefault="00DB4B25" w:rsidP="00DB4B25">
      <w:pPr>
        <w:autoSpaceDE w:val="0"/>
        <w:autoSpaceDN w:val="0"/>
        <w:adjustRightInd w:val="0"/>
        <w:rPr>
          <w:sz w:val="22"/>
          <w:szCs w:val="22"/>
        </w:rPr>
      </w:pPr>
    </w:p>
    <w:p w:rsidR="0050025A" w:rsidRDefault="00B64D49" w:rsidP="0050025A">
      <w:pPr>
        <w:numPr>
          <w:ilvl w:val="1"/>
          <w:numId w:val="1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</w:t>
      </w:r>
      <w:r w:rsidR="00B33939" w:rsidRPr="0050025A">
        <w:rPr>
          <w:sz w:val="22"/>
          <w:szCs w:val="22"/>
        </w:rPr>
        <w:t>dequate measures will be taken to limit the overall nuisance</w:t>
      </w:r>
      <w:r w:rsidR="0050025A">
        <w:rPr>
          <w:sz w:val="22"/>
          <w:szCs w:val="22"/>
        </w:rPr>
        <w:t xml:space="preserve"> </w:t>
      </w:r>
      <w:r w:rsidR="00B33939" w:rsidRPr="0050025A">
        <w:rPr>
          <w:sz w:val="22"/>
          <w:szCs w:val="22"/>
        </w:rPr>
        <w:t>or possibilities for endangering human health or causing</w:t>
      </w:r>
      <w:r w:rsidR="0050025A">
        <w:rPr>
          <w:sz w:val="22"/>
          <w:szCs w:val="22"/>
        </w:rPr>
        <w:t xml:space="preserve"> </w:t>
      </w:r>
      <w:r w:rsidR="00B33939" w:rsidRPr="0050025A">
        <w:rPr>
          <w:sz w:val="22"/>
          <w:szCs w:val="22"/>
        </w:rPr>
        <w:t>environmental pollution, an</w:t>
      </w:r>
      <w:r w:rsidR="0050025A">
        <w:rPr>
          <w:sz w:val="22"/>
          <w:szCs w:val="22"/>
        </w:rPr>
        <w:t>d</w:t>
      </w:r>
    </w:p>
    <w:p w:rsidR="00F04881" w:rsidRDefault="00F04881" w:rsidP="00F04881">
      <w:pPr>
        <w:autoSpaceDE w:val="0"/>
        <w:autoSpaceDN w:val="0"/>
        <w:adjustRightInd w:val="0"/>
        <w:rPr>
          <w:sz w:val="22"/>
          <w:szCs w:val="22"/>
        </w:rPr>
      </w:pPr>
    </w:p>
    <w:p w:rsidR="00B64D49" w:rsidRDefault="00B33939" w:rsidP="00B64D49">
      <w:pPr>
        <w:numPr>
          <w:ilvl w:val="1"/>
          <w:numId w:val="14"/>
        </w:numPr>
        <w:autoSpaceDE w:val="0"/>
        <w:autoSpaceDN w:val="0"/>
        <w:adjustRightInd w:val="0"/>
        <w:rPr>
          <w:sz w:val="22"/>
          <w:szCs w:val="22"/>
        </w:rPr>
      </w:pPr>
      <w:r w:rsidRPr="0050025A">
        <w:rPr>
          <w:sz w:val="22"/>
          <w:szCs w:val="22"/>
        </w:rPr>
        <w:t xml:space="preserve"> </w:t>
      </w:r>
      <w:r w:rsidR="00B64D49">
        <w:rPr>
          <w:sz w:val="22"/>
          <w:szCs w:val="22"/>
        </w:rPr>
        <w:t>N</w:t>
      </w:r>
      <w:r w:rsidRPr="0050025A">
        <w:rPr>
          <w:sz w:val="22"/>
          <w:szCs w:val="22"/>
        </w:rPr>
        <w:t>o accelerants will be used when undertaking the disposal</w:t>
      </w:r>
      <w:r w:rsidR="00B64D49">
        <w:rPr>
          <w:sz w:val="22"/>
          <w:szCs w:val="22"/>
        </w:rPr>
        <w:t xml:space="preserve"> </w:t>
      </w:r>
      <w:r w:rsidRPr="0050025A">
        <w:rPr>
          <w:sz w:val="22"/>
          <w:szCs w:val="22"/>
        </w:rPr>
        <w:t>activity.</w:t>
      </w:r>
    </w:p>
    <w:p w:rsidR="0050025A" w:rsidRPr="00E17F32" w:rsidRDefault="0050025A" w:rsidP="00317E9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B2D22">
        <w:rPr>
          <w:b/>
          <w:sz w:val="22"/>
          <w:szCs w:val="22"/>
          <w:u w:val="single"/>
        </w:rPr>
        <w:lastRenderedPageBreak/>
        <w:t>Fire Safety Checklist</w:t>
      </w:r>
      <w:r w:rsidRPr="00E17F32">
        <w:rPr>
          <w:sz w:val="22"/>
          <w:szCs w:val="22"/>
        </w:rPr>
        <w:t>:</w:t>
      </w:r>
    </w:p>
    <w:p w:rsidR="00D143A8" w:rsidRPr="00A4048F" w:rsidRDefault="00D143A8" w:rsidP="00147FE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50025A" w:rsidRDefault="00A4048F" w:rsidP="00147FE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>
        <w:rPr>
          <w:sz w:val="22"/>
          <w:szCs w:val="22"/>
        </w:rPr>
        <w:t>I confirm that the fire is absolutely necessary.</w:t>
      </w:r>
    </w:p>
    <w:p w:rsidR="00E9633B" w:rsidRDefault="00E9633B" w:rsidP="00147FE0">
      <w:pPr>
        <w:autoSpaceDE w:val="0"/>
        <w:autoSpaceDN w:val="0"/>
        <w:adjustRightInd w:val="0"/>
        <w:rPr>
          <w:sz w:val="22"/>
          <w:szCs w:val="22"/>
        </w:rPr>
      </w:pPr>
    </w:p>
    <w:p w:rsidR="00E9633B" w:rsidRPr="00E9633B" w:rsidRDefault="00E9633B" w:rsidP="00147FE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E9633B">
        <w:rPr>
          <w:sz w:val="22"/>
          <w:szCs w:val="22"/>
        </w:rPr>
        <w:t>I confirm that I have the ability to stop the fire if the need arises.</w:t>
      </w:r>
    </w:p>
    <w:p w:rsidR="00A4048F" w:rsidRPr="00A4048F" w:rsidRDefault="00A4048F" w:rsidP="00147FE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D143A8" w:rsidRPr="00A4048F" w:rsidRDefault="00A4048F" w:rsidP="00147FE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 w:rsidR="00F316F7">
        <w:rPr>
          <w:sz w:val="22"/>
          <w:szCs w:val="22"/>
        </w:rPr>
        <w:t xml:space="preserve"> </w:t>
      </w:r>
      <w:r>
        <w:rPr>
          <w:sz w:val="22"/>
          <w:szCs w:val="22"/>
        </w:rPr>
        <w:t>The fire will be located more than 1 mile from any woodland or forest.</w:t>
      </w:r>
    </w:p>
    <w:p w:rsidR="00A4048F" w:rsidRDefault="00A4048F" w:rsidP="00147FE0">
      <w:pPr>
        <w:autoSpaceDE w:val="0"/>
        <w:autoSpaceDN w:val="0"/>
        <w:adjustRightInd w:val="0"/>
        <w:rPr>
          <w:sz w:val="22"/>
          <w:szCs w:val="22"/>
        </w:rPr>
      </w:pPr>
    </w:p>
    <w:p w:rsidR="00D143A8" w:rsidRDefault="00A4048F" w:rsidP="00147FE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>
        <w:rPr>
          <w:sz w:val="22"/>
          <w:szCs w:val="22"/>
        </w:rPr>
        <w:t xml:space="preserve"> </w:t>
      </w:r>
      <w:r w:rsidR="00F04881">
        <w:rPr>
          <w:sz w:val="22"/>
          <w:szCs w:val="22"/>
        </w:rPr>
        <w:t>I am certain that my property and my neighbour’s property will be safe.</w:t>
      </w:r>
    </w:p>
    <w:p w:rsidR="00F316F7" w:rsidRDefault="00F316F7" w:rsidP="00147FE0">
      <w:pPr>
        <w:autoSpaceDE w:val="0"/>
        <w:autoSpaceDN w:val="0"/>
        <w:adjustRightInd w:val="0"/>
        <w:rPr>
          <w:sz w:val="22"/>
          <w:szCs w:val="22"/>
        </w:rPr>
      </w:pPr>
    </w:p>
    <w:p w:rsidR="00F316F7" w:rsidRPr="00F316F7" w:rsidRDefault="00F316F7" w:rsidP="00147FE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F316F7">
        <w:rPr>
          <w:sz w:val="22"/>
          <w:szCs w:val="22"/>
        </w:rPr>
        <w:t xml:space="preserve">I </w:t>
      </w:r>
      <w:r w:rsidR="00B64D49">
        <w:rPr>
          <w:sz w:val="22"/>
          <w:szCs w:val="22"/>
        </w:rPr>
        <w:t>am sure that smoke f</w:t>
      </w:r>
      <w:r w:rsidR="000F76EE">
        <w:rPr>
          <w:sz w:val="22"/>
          <w:szCs w:val="22"/>
        </w:rPr>
        <w:t>ro</w:t>
      </w:r>
      <w:r w:rsidR="00B64D49">
        <w:rPr>
          <w:sz w:val="22"/>
          <w:szCs w:val="22"/>
        </w:rPr>
        <w:t>m the fire will not cause a nuisance to others, road users and neighbours in particular.</w:t>
      </w:r>
    </w:p>
    <w:p w:rsidR="00A4048F" w:rsidRDefault="00A4048F" w:rsidP="00147FE0">
      <w:pPr>
        <w:autoSpaceDE w:val="0"/>
        <w:autoSpaceDN w:val="0"/>
        <w:adjustRightInd w:val="0"/>
        <w:rPr>
          <w:sz w:val="22"/>
          <w:szCs w:val="22"/>
        </w:rPr>
      </w:pPr>
    </w:p>
    <w:p w:rsidR="00D143A8" w:rsidRDefault="00A4048F" w:rsidP="00147FE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>
        <w:rPr>
          <w:sz w:val="22"/>
          <w:szCs w:val="22"/>
        </w:rPr>
        <w:t xml:space="preserve"> </w:t>
      </w:r>
      <w:r w:rsidR="00F04881">
        <w:rPr>
          <w:sz w:val="22"/>
          <w:szCs w:val="22"/>
        </w:rPr>
        <w:t xml:space="preserve">I have alerted my neighbours and </w:t>
      </w:r>
      <w:r w:rsidR="00E9633B" w:rsidRPr="00317E99">
        <w:rPr>
          <w:sz w:val="22"/>
          <w:szCs w:val="22"/>
        </w:rPr>
        <w:t xml:space="preserve">the </w:t>
      </w:r>
      <w:r w:rsidR="00F04881" w:rsidRPr="00317E99">
        <w:rPr>
          <w:sz w:val="22"/>
          <w:szCs w:val="22"/>
        </w:rPr>
        <w:t>relevant authorities</w:t>
      </w:r>
      <w:r w:rsidR="00317E99">
        <w:rPr>
          <w:sz w:val="22"/>
          <w:szCs w:val="22"/>
        </w:rPr>
        <w:t xml:space="preserve"> </w:t>
      </w:r>
      <w:r w:rsidR="00F04881">
        <w:rPr>
          <w:sz w:val="22"/>
          <w:szCs w:val="22"/>
        </w:rPr>
        <w:t>of my intention to burn.</w:t>
      </w:r>
      <w:r w:rsidR="00317E99">
        <w:rPr>
          <w:sz w:val="22"/>
          <w:szCs w:val="22"/>
        </w:rPr>
        <w:t xml:space="preserve"> </w:t>
      </w:r>
    </w:p>
    <w:p w:rsidR="00F04881" w:rsidRPr="00F04881" w:rsidRDefault="00F04881" w:rsidP="00147FE0">
      <w:pPr>
        <w:autoSpaceDE w:val="0"/>
        <w:autoSpaceDN w:val="0"/>
        <w:adjustRightInd w:val="0"/>
        <w:rPr>
          <w:sz w:val="22"/>
          <w:szCs w:val="22"/>
        </w:rPr>
      </w:pPr>
    </w:p>
    <w:p w:rsidR="00F04881" w:rsidRPr="00F04881" w:rsidRDefault="00F04881" w:rsidP="00F04881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F04881">
        <w:rPr>
          <w:sz w:val="22"/>
          <w:szCs w:val="22"/>
        </w:rPr>
        <w:t>I have sufficient help and equipment on standby to control the planned fire.</w:t>
      </w:r>
    </w:p>
    <w:p w:rsidR="00F04881" w:rsidRDefault="00F04881" w:rsidP="00F04881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916DDF" w:rsidRDefault="00916DDF" w:rsidP="00F04881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="00F04881" w:rsidRPr="00F04881">
        <w:rPr>
          <w:sz w:val="22"/>
          <w:szCs w:val="22"/>
        </w:rPr>
        <w:t>I have</w:t>
      </w:r>
      <w:r w:rsidR="00F04881">
        <w:rPr>
          <w:sz w:val="22"/>
          <w:szCs w:val="22"/>
        </w:rPr>
        <w:t xml:space="preserve"> adequate means of communication and the necessary contact details should an emergency arise.</w:t>
      </w:r>
    </w:p>
    <w:p w:rsidR="00B163F4" w:rsidRDefault="00B163F4" w:rsidP="00F04881">
      <w:pPr>
        <w:autoSpaceDE w:val="0"/>
        <w:autoSpaceDN w:val="0"/>
        <w:adjustRightInd w:val="0"/>
        <w:rPr>
          <w:sz w:val="22"/>
          <w:szCs w:val="22"/>
        </w:rPr>
      </w:pPr>
    </w:p>
    <w:p w:rsidR="00916DDF" w:rsidRDefault="00916DDF" w:rsidP="00F04881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</w:rPr>
        <w:sym w:font="Wingdings 2" w:char="F0A3"/>
      </w:r>
      <w:r w:rsidRPr="00916DDF">
        <w:t xml:space="preserve"> </w:t>
      </w:r>
      <w:r w:rsidRPr="00B163F4">
        <w:t xml:space="preserve">I will </w:t>
      </w:r>
      <w:r w:rsidR="00B163F4" w:rsidRPr="00B163F4">
        <w:t>notify the E</w:t>
      </w:r>
      <w:r w:rsidR="00B163F4">
        <w:t>.</w:t>
      </w:r>
      <w:r w:rsidR="00B163F4" w:rsidRPr="00B163F4">
        <w:t>R</w:t>
      </w:r>
      <w:r w:rsidR="00B163F4">
        <w:t>.</w:t>
      </w:r>
      <w:r w:rsidR="00B163F4" w:rsidRPr="00B163F4">
        <w:t>C</w:t>
      </w:r>
      <w:r w:rsidR="00B163F4">
        <w:t>.</w:t>
      </w:r>
      <w:r w:rsidR="00B163F4" w:rsidRPr="00B163F4">
        <w:t>C</w:t>
      </w:r>
      <w:r w:rsidR="00B163F4">
        <w:t xml:space="preserve">. upon commencement and completion of the controlled burning on the </w:t>
      </w:r>
      <w:r w:rsidR="00B163F4" w:rsidRPr="00B163F4">
        <w:rPr>
          <w:b/>
        </w:rPr>
        <w:t xml:space="preserve">0818-300-112 </w:t>
      </w:r>
      <w:r w:rsidR="00B163F4">
        <w:t>Non Emergency Line.</w:t>
      </w:r>
    </w:p>
    <w:p w:rsidR="00916DDF" w:rsidRDefault="00916DDF" w:rsidP="00F04881">
      <w:pPr>
        <w:autoSpaceDE w:val="0"/>
        <w:autoSpaceDN w:val="0"/>
        <w:adjustRightInd w:val="0"/>
        <w:rPr>
          <w:sz w:val="22"/>
          <w:szCs w:val="22"/>
        </w:rPr>
      </w:pPr>
    </w:p>
    <w:p w:rsidR="00F04881" w:rsidRDefault="00F04881" w:rsidP="00F04881">
      <w:pPr>
        <w:autoSpaceDE w:val="0"/>
        <w:autoSpaceDN w:val="0"/>
        <w:adjustRightInd w:val="0"/>
        <w:rPr>
          <w:sz w:val="22"/>
          <w:szCs w:val="22"/>
        </w:rPr>
      </w:pPr>
    </w:p>
    <w:p w:rsidR="00D143A8" w:rsidRDefault="009B2D22" w:rsidP="00F04881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Signed</w:t>
      </w:r>
      <w:r w:rsidR="00515C5A">
        <w:rPr>
          <w:b/>
          <w:sz w:val="22"/>
          <w:szCs w:val="22"/>
        </w:rPr>
        <w:t>,</w:t>
      </w:r>
      <w:r w:rsidR="00D143A8">
        <w:rPr>
          <w:b/>
          <w:sz w:val="22"/>
          <w:szCs w:val="22"/>
        </w:rPr>
        <w:t xml:space="preserve">   </w:t>
      </w:r>
    </w:p>
    <w:p w:rsidR="00317E99" w:rsidRDefault="00317E99" w:rsidP="00F04881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50025A" w:rsidRPr="0050025A" w:rsidRDefault="00D143A8" w:rsidP="00147FE0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</w:p>
    <w:p w:rsidR="00B33939" w:rsidRPr="00D051BD" w:rsidRDefault="00B33939" w:rsidP="00B33939">
      <w:pPr>
        <w:autoSpaceDE w:val="0"/>
        <w:autoSpaceDN w:val="0"/>
        <w:adjustRightInd w:val="0"/>
        <w:rPr>
          <w:sz w:val="22"/>
          <w:szCs w:val="22"/>
        </w:rPr>
      </w:pPr>
      <w:r w:rsidRPr="00D051BD">
        <w:rPr>
          <w:b/>
          <w:sz w:val="22"/>
          <w:szCs w:val="22"/>
        </w:rPr>
        <w:t>Name</w:t>
      </w:r>
      <w:r w:rsidR="00147FE0" w:rsidRPr="00D051BD">
        <w:rPr>
          <w:b/>
          <w:sz w:val="22"/>
          <w:szCs w:val="22"/>
        </w:rPr>
        <w:t>:</w:t>
      </w:r>
      <w:r w:rsidR="00147FE0" w:rsidRPr="0050025A">
        <w:rPr>
          <w:sz w:val="22"/>
          <w:szCs w:val="22"/>
        </w:rPr>
        <w:t xml:space="preserve"> </w:t>
      </w:r>
      <w:r w:rsidR="00D051BD">
        <w:rPr>
          <w:sz w:val="22"/>
          <w:szCs w:val="22"/>
        </w:rPr>
        <w:t xml:space="preserve">________________________________ </w:t>
      </w:r>
      <w:r w:rsidR="009B2D22">
        <w:rPr>
          <w:sz w:val="22"/>
          <w:szCs w:val="22"/>
        </w:rPr>
        <w:t xml:space="preserve">                            </w:t>
      </w:r>
      <w:r w:rsidRPr="00D051BD">
        <w:rPr>
          <w:b/>
          <w:sz w:val="22"/>
          <w:szCs w:val="22"/>
        </w:rPr>
        <w:t>Date</w:t>
      </w:r>
      <w:proofErr w:type="gramStart"/>
      <w:r w:rsidR="00D051BD" w:rsidRPr="00D051BD">
        <w:rPr>
          <w:b/>
          <w:sz w:val="22"/>
          <w:szCs w:val="22"/>
        </w:rPr>
        <w:t>:</w:t>
      </w:r>
      <w:r w:rsidR="00D051BD">
        <w:rPr>
          <w:b/>
          <w:sz w:val="22"/>
          <w:szCs w:val="22"/>
        </w:rPr>
        <w:t>_</w:t>
      </w:r>
      <w:proofErr w:type="gramEnd"/>
      <w:r w:rsidR="00D051BD">
        <w:rPr>
          <w:b/>
          <w:sz w:val="22"/>
          <w:szCs w:val="22"/>
        </w:rPr>
        <w:t>_________________</w:t>
      </w:r>
    </w:p>
    <w:p w:rsidR="00E22D75" w:rsidRPr="0050025A" w:rsidRDefault="00E22D75" w:rsidP="00147FE0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D051BD" w:rsidRPr="0050025A" w:rsidRDefault="00D051BD" w:rsidP="00147FE0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D051BD" w:rsidRDefault="00147FE0" w:rsidP="00317E9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D051BD">
        <w:rPr>
          <w:b/>
          <w:bCs/>
          <w:color w:val="000000"/>
          <w:sz w:val="22"/>
          <w:szCs w:val="22"/>
          <w:u w:val="single"/>
        </w:rPr>
        <w:t>Warning</w:t>
      </w:r>
      <w:r w:rsidR="00D051BD">
        <w:rPr>
          <w:b/>
          <w:bCs/>
          <w:color w:val="000000"/>
          <w:sz w:val="22"/>
          <w:szCs w:val="22"/>
          <w:u w:val="single"/>
        </w:rPr>
        <w:t>:</w:t>
      </w:r>
    </w:p>
    <w:p w:rsidR="00317E99" w:rsidRDefault="00317E99" w:rsidP="00317E9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</w:p>
    <w:p w:rsidR="00721824" w:rsidRPr="00721824" w:rsidRDefault="00317E99" w:rsidP="00317E99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721824">
        <w:rPr>
          <w:b/>
          <w:bCs/>
          <w:color w:val="000000"/>
          <w:sz w:val="22"/>
          <w:szCs w:val="22"/>
        </w:rPr>
        <w:t>This notice</w:t>
      </w:r>
      <w:r w:rsidRPr="00721824">
        <w:rPr>
          <w:b/>
          <w:bCs/>
          <w:color w:val="000000"/>
          <w:sz w:val="22"/>
          <w:szCs w:val="22"/>
          <w:u w:val="single"/>
        </w:rPr>
        <w:t xml:space="preserve"> does</w:t>
      </w:r>
      <w:r w:rsidRPr="00317E99">
        <w:rPr>
          <w:b/>
          <w:bCs/>
          <w:color w:val="000000"/>
          <w:sz w:val="22"/>
          <w:szCs w:val="22"/>
          <w:u w:val="single"/>
        </w:rPr>
        <w:t xml:space="preserve"> not </w:t>
      </w:r>
      <w:r w:rsidRPr="00721824">
        <w:rPr>
          <w:b/>
          <w:bCs/>
          <w:color w:val="000000"/>
          <w:sz w:val="22"/>
          <w:szCs w:val="22"/>
        </w:rPr>
        <w:t xml:space="preserve">relate to </w:t>
      </w:r>
      <w:r w:rsidR="00721824" w:rsidRPr="00721824">
        <w:rPr>
          <w:b/>
          <w:bCs/>
          <w:color w:val="000000"/>
          <w:sz w:val="22"/>
          <w:szCs w:val="22"/>
        </w:rPr>
        <w:t xml:space="preserve">controlled burning of land </w:t>
      </w:r>
      <w:r w:rsidR="00721824">
        <w:rPr>
          <w:b/>
          <w:bCs/>
          <w:color w:val="000000"/>
          <w:sz w:val="22"/>
          <w:szCs w:val="22"/>
        </w:rPr>
        <w:t>to clear scrub and other unwanted vegetation.</w:t>
      </w:r>
      <w:r w:rsidR="00721824" w:rsidRPr="00721824">
        <w:rPr>
          <w:b/>
          <w:bCs/>
          <w:color w:val="000000"/>
          <w:sz w:val="22"/>
          <w:szCs w:val="22"/>
        </w:rPr>
        <w:t xml:space="preserve"> </w:t>
      </w:r>
    </w:p>
    <w:p w:rsidR="00721824" w:rsidRDefault="00721824" w:rsidP="00317E99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</w:p>
    <w:p w:rsidR="00317E99" w:rsidRPr="00317E99" w:rsidRDefault="00721824" w:rsidP="00317E99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317E99">
        <w:rPr>
          <w:b/>
          <w:bCs/>
          <w:color w:val="000000"/>
          <w:sz w:val="22"/>
          <w:szCs w:val="22"/>
        </w:rPr>
        <w:t>This</w:t>
      </w:r>
      <w:r>
        <w:rPr>
          <w:b/>
          <w:bCs/>
          <w:color w:val="000000"/>
          <w:sz w:val="22"/>
          <w:szCs w:val="22"/>
        </w:rPr>
        <w:t xml:space="preserve"> notice relates solely to the burning of waste, as defined above, generated by agricultural practices.</w:t>
      </w:r>
    </w:p>
    <w:p w:rsidR="00D051BD" w:rsidRDefault="00D051BD" w:rsidP="00147FE0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147FE0" w:rsidRDefault="00D051BD" w:rsidP="00147FE0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A </w:t>
      </w:r>
      <w:r w:rsidR="00147FE0" w:rsidRPr="0050025A">
        <w:rPr>
          <w:b/>
          <w:bCs/>
          <w:color w:val="000000"/>
          <w:sz w:val="22"/>
          <w:szCs w:val="22"/>
        </w:rPr>
        <w:t>person who gives false or misleading information for the purpose of this notice may be guilty of an offence.</w:t>
      </w:r>
    </w:p>
    <w:p w:rsidR="00D051BD" w:rsidRDefault="00D051BD" w:rsidP="00147FE0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E17F32" w:rsidRDefault="00D051BD" w:rsidP="00147FE0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It is an offence under Section 40 of the Wildlife Act, 1976 </w:t>
      </w:r>
      <w:r w:rsidR="001159F7">
        <w:rPr>
          <w:b/>
          <w:bCs/>
          <w:color w:val="000000"/>
          <w:sz w:val="22"/>
          <w:szCs w:val="22"/>
        </w:rPr>
        <w:t>as a</w:t>
      </w:r>
      <w:r>
        <w:rPr>
          <w:b/>
          <w:bCs/>
          <w:color w:val="000000"/>
          <w:sz w:val="22"/>
          <w:szCs w:val="22"/>
        </w:rPr>
        <w:t xml:space="preserve">mended by Section 46 of the Wildlife Act, 2000) to </w:t>
      </w:r>
      <w:r w:rsidR="001159F7">
        <w:rPr>
          <w:b/>
          <w:bCs/>
          <w:color w:val="000000"/>
          <w:sz w:val="22"/>
          <w:szCs w:val="22"/>
        </w:rPr>
        <w:t xml:space="preserve">cut, grub, </w:t>
      </w:r>
      <w:r>
        <w:rPr>
          <w:b/>
          <w:bCs/>
          <w:color w:val="000000"/>
          <w:sz w:val="22"/>
          <w:szCs w:val="22"/>
        </w:rPr>
        <w:t>burn</w:t>
      </w:r>
      <w:r w:rsidR="001159F7">
        <w:rPr>
          <w:b/>
          <w:bCs/>
          <w:color w:val="000000"/>
          <w:sz w:val="22"/>
          <w:szCs w:val="22"/>
        </w:rPr>
        <w:t xml:space="preserve"> or otherwise destroy</w:t>
      </w:r>
      <w:r>
        <w:rPr>
          <w:b/>
          <w:bCs/>
          <w:color w:val="000000"/>
          <w:sz w:val="22"/>
          <w:szCs w:val="22"/>
        </w:rPr>
        <w:t xml:space="preserve"> any vegetation</w:t>
      </w:r>
      <w:r w:rsidR="00E17F32">
        <w:rPr>
          <w:b/>
          <w:bCs/>
          <w:color w:val="000000"/>
          <w:sz w:val="22"/>
          <w:szCs w:val="22"/>
        </w:rPr>
        <w:t>:</w:t>
      </w:r>
    </w:p>
    <w:p w:rsidR="00E17F32" w:rsidRDefault="00E17F32" w:rsidP="00147FE0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- </w:t>
      </w:r>
      <w:r w:rsidR="00D051BD">
        <w:rPr>
          <w:b/>
          <w:bCs/>
          <w:color w:val="000000"/>
          <w:sz w:val="22"/>
          <w:szCs w:val="22"/>
        </w:rPr>
        <w:t>growing on any land not then cultivated</w:t>
      </w:r>
      <w:r>
        <w:rPr>
          <w:b/>
          <w:bCs/>
          <w:color w:val="000000"/>
          <w:sz w:val="22"/>
          <w:szCs w:val="22"/>
        </w:rPr>
        <w:t>,</w:t>
      </w:r>
      <w:r w:rsidR="001159F7">
        <w:rPr>
          <w:b/>
          <w:bCs/>
          <w:color w:val="000000"/>
          <w:sz w:val="22"/>
          <w:szCs w:val="22"/>
        </w:rPr>
        <w:t xml:space="preserve"> and </w:t>
      </w:r>
    </w:p>
    <w:p w:rsidR="00E17F32" w:rsidRDefault="00E17F32" w:rsidP="00147FE0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- </w:t>
      </w:r>
      <w:r w:rsidR="001159F7">
        <w:rPr>
          <w:b/>
          <w:bCs/>
          <w:color w:val="000000"/>
          <w:sz w:val="22"/>
          <w:szCs w:val="22"/>
        </w:rPr>
        <w:t>growing in any hedge or ditch</w:t>
      </w:r>
      <w:r>
        <w:rPr>
          <w:b/>
          <w:bCs/>
          <w:color w:val="000000"/>
          <w:sz w:val="22"/>
          <w:szCs w:val="22"/>
        </w:rPr>
        <w:t>,</w:t>
      </w:r>
      <w:r w:rsidR="001159F7">
        <w:rPr>
          <w:b/>
          <w:bCs/>
          <w:color w:val="000000"/>
          <w:sz w:val="22"/>
          <w:szCs w:val="22"/>
        </w:rPr>
        <w:t xml:space="preserve"> </w:t>
      </w:r>
    </w:p>
    <w:p w:rsidR="00D051BD" w:rsidRDefault="001159F7" w:rsidP="00147FE0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from</w:t>
      </w:r>
      <w:proofErr w:type="gramEnd"/>
      <w:r>
        <w:rPr>
          <w:b/>
          <w:bCs/>
          <w:color w:val="000000"/>
          <w:sz w:val="22"/>
          <w:szCs w:val="22"/>
        </w:rPr>
        <w:t xml:space="preserve"> 1</w:t>
      </w:r>
      <w:r w:rsidRPr="00D051BD">
        <w:rPr>
          <w:b/>
          <w:bCs/>
          <w:color w:val="000000"/>
          <w:sz w:val="22"/>
          <w:szCs w:val="22"/>
          <w:vertAlign w:val="superscript"/>
        </w:rPr>
        <w:t>st</w:t>
      </w:r>
      <w:r>
        <w:rPr>
          <w:b/>
          <w:bCs/>
          <w:color w:val="000000"/>
          <w:sz w:val="22"/>
          <w:szCs w:val="22"/>
        </w:rPr>
        <w:t xml:space="preserve"> March to 31</w:t>
      </w:r>
      <w:r w:rsidRPr="00D051BD">
        <w:rPr>
          <w:b/>
          <w:bCs/>
          <w:color w:val="000000"/>
          <w:sz w:val="22"/>
          <w:szCs w:val="22"/>
          <w:vertAlign w:val="superscript"/>
        </w:rPr>
        <w:t>st</w:t>
      </w:r>
      <w:r>
        <w:rPr>
          <w:b/>
          <w:bCs/>
          <w:color w:val="000000"/>
          <w:sz w:val="22"/>
          <w:szCs w:val="22"/>
        </w:rPr>
        <w:t xml:space="preserve"> August in any year.</w:t>
      </w:r>
    </w:p>
    <w:p w:rsidR="00147FE0" w:rsidRDefault="00147FE0" w:rsidP="00147FE0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051BD" w:rsidRPr="00D051BD" w:rsidRDefault="00D051BD" w:rsidP="00147FE0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D051BD">
        <w:rPr>
          <w:bCs/>
          <w:color w:val="000000"/>
          <w:sz w:val="22"/>
          <w:szCs w:val="22"/>
        </w:rPr>
        <w:t xml:space="preserve">Further information </w:t>
      </w:r>
      <w:r>
        <w:rPr>
          <w:bCs/>
          <w:color w:val="000000"/>
          <w:sz w:val="22"/>
          <w:szCs w:val="22"/>
        </w:rPr>
        <w:t>on burning and agricultural practices available from the Department of Agricultur</w:t>
      </w:r>
      <w:r w:rsidR="001159F7">
        <w:rPr>
          <w:bCs/>
          <w:color w:val="000000"/>
          <w:sz w:val="22"/>
          <w:szCs w:val="22"/>
        </w:rPr>
        <w:t>e, Fisheries and Food at the following link:</w:t>
      </w:r>
    </w:p>
    <w:p w:rsidR="00147FE0" w:rsidRPr="0050025A" w:rsidRDefault="00147FE0" w:rsidP="00147FE0">
      <w:pPr>
        <w:autoSpaceDE w:val="0"/>
        <w:autoSpaceDN w:val="0"/>
        <w:adjustRightInd w:val="0"/>
      </w:pPr>
    </w:p>
    <w:p w:rsidR="00147FE0" w:rsidRDefault="00BA63D5" w:rsidP="00147FE0">
      <w:pPr>
        <w:autoSpaceDE w:val="0"/>
        <w:autoSpaceDN w:val="0"/>
        <w:adjustRightInd w:val="0"/>
        <w:rPr>
          <w:i/>
          <w:sz w:val="22"/>
          <w:szCs w:val="22"/>
        </w:rPr>
      </w:pPr>
      <w:hyperlink r:id="rId7" w:history="1">
        <w:r w:rsidR="001159F7" w:rsidRPr="00E17F32">
          <w:rPr>
            <w:rStyle w:val="Hyperlink"/>
            <w:i/>
            <w:color w:val="auto"/>
            <w:sz w:val="22"/>
            <w:szCs w:val="22"/>
          </w:rPr>
          <w:t>http://www.agriculture.gov.ie/forestservice/landandforestfires/</w:t>
        </w:r>
      </w:hyperlink>
    </w:p>
    <w:p w:rsidR="009B2D22" w:rsidRPr="00E17F32" w:rsidRDefault="009B2D22" w:rsidP="00147FE0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147FE0" w:rsidRPr="00317E99" w:rsidRDefault="00220B24" w:rsidP="00147FE0">
      <w:pPr>
        <w:autoSpaceDE w:val="0"/>
        <w:autoSpaceDN w:val="0"/>
        <w:adjustRightInd w:val="0"/>
        <w:rPr>
          <w:i/>
          <w:sz w:val="22"/>
          <w:szCs w:val="22"/>
        </w:rPr>
      </w:pPr>
      <w:r w:rsidRPr="00317E99">
        <w:rPr>
          <w:i/>
          <w:sz w:val="22"/>
          <w:szCs w:val="22"/>
        </w:rPr>
        <w:t>Completed Application Forms should be returned to the following address:</w:t>
      </w:r>
    </w:p>
    <w:p w:rsidR="00E9633B" w:rsidRPr="00317E99" w:rsidRDefault="00220B24" w:rsidP="00721824">
      <w:pPr>
        <w:autoSpaceDE w:val="0"/>
        <w:autoSpaceDN w:val="0"/>
        <w:adjustRightInd w:val="0"/>
        <w:rPr>
          <w:i/>
          <w:sz w:val="22"/>
          <w:szCs w:val="22"/>
        </w:rPr>
      </w:pPr>
      <w:r w:rsidRPr="00317E99">
        <w:rPr>
          <w:i/>
          <w:sz w:val="22"/>
          <w:szCs w:val="22"/>
        </w:rPr>
        <w:t>Environment Section</w:t>
      </w:r>
      <w:r w:rsidR="00721824">
        <w:rPr>
          <w:i/>
          <w:sz w:val="22"/>
          <w:szCs w:val="22"/>
        </w:rPr>
        <w:t xml:space="preserve">, </w:t>
      </w:r>
      <w:r w:rsidRPr="00317E99">
        <w:rPr>
          <w:i/>
          <w:sz w:val="22"/>
          <w:szCs w:val="22"/>
        </w:rPr>
        <w:t>Kilkenny County Council</w:t>
      </w:r>
      <w:r w:rsidR="00721824">
        <w:rPr>
          <w:i/>
          <w:sz w:val="22"/>
          <w:szCs w:val="22"/>
        </w:rPr>
        <w:t xml:space="preserve">, </w:t>
      </w:r>
      <w:r w:rsidRPr="00317E99">
        <w:rPr>
          <w:i/>
          <w:sz w:val="22"/>
          <w:szCs w:val="22"/>
        </w:rPr>
        <w:t>County Hall</w:t>
      </w:r>
      <w:r w:rsidR="00721824">
        <w:rPr>
          <w:i/>
          <w:sz w:val="22"/>
          <w:szCs w:val="22"/>
        </w:rPr>
        <w:t xml:space="preserve">, </w:t>
      </w:r>
      <w:smartTag w:uri="urn:schemas-microsoft-com:office:smarttags" w:element="Street">
        <w:smartTag w:uri="urn:schemas-microsoft-com:office:smarttags" w:element="address">
          <w:r w:rsidRPr="00317E99">
            <w:rPr>
              <w:i/>
              <w:sz w:val="22"/>
              <w:szCs w:val="22"/>
            </w:rPr>
            <w:t>John Street</w:t>
          </w:r>
        </w:smartTag>
      </w:smartTag>
      <w:r w:rsidR="00721824">
        <w:rPr>
          <w:i/>
          <w:sz w:val="22"/>
          <w:szCs w:val="22"/>
        </w:rPr>
        <w:t xml:space="preserve">, </w:t>
      </w:r>
      <w:r w:rsidRPr="00317E99">
        <w:rPr>
          <w:i/>
          <w:sz w:val="22"/>
          <w:szCs w:val="22"/>
        </w:rPr>
        <w:t>Kilkenny</w:t>
      </w:r>
    </w:p>
    <w:sectPr w:rsidR="00E9633B" w:rsidRPr="00317E99" w:rsidSect="00A010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1C9" w:rsidRDefault="007F51C9" w:rsidP="00D23B7E">
      <w:r>
        <w:separator/>
      </w:r>
    </w:p>
  </w:endnote>
  <w:endnote w:type="continuationSeparator" w:id="0">
    <w:p w:rsidR="007F51C9" w:rsidRDefault="007F51C9" w:rsidP="00D23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22" w:rsidRDefault="009B2D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A8" w:rsidRDefault="00D143A8" w:rsidP="00147FE0">
    <w:pPr>
      <w:pStyle w:val="Footer"/>
      <w:jc w:val="center"/>
    </w:pPr>
    <w:r>
      <w:t xml:space="preserve">Page </w:t>
    </w:r>
    <w:fldSimple w:instr=" PAGE ">
      <w:r w:rsidR="00890A1C">
        <w:rPr>
          <w:noProof/>
        </w:rPr>
        <w:t>1</w:t>
      </w:r>
    </w:fldSimple>
    <w:r>
      <w:t xml:space="preserve"> of </w:t>
    </w:r>
    <w:fldSimple w:instr=" NUMPAGES ">
      <w:r w:rsidR="00890A1C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22" w:rsidRDefault="009B2D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1C9" w:rsidRDefault="007F51C9" w:rsidP="00D23B7E">
      <w:r>
        <w:separator/>
      </w:r>
    </w:p>
  </w:footnote>
  <w:footnote w:type="continuationSeparator" w:id="0">
    <w:p w:rsidR="007F51C9" w:rsidRDefault="007F51C9" w:rsidP="00D23B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22" w:rsidRDefault="009B2D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22" w:rsidRDefault="009B2D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22" w:rsidRDefault="009B2D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3E9"/>
    <w:multiLevelType w:val="hybridMultilevel"/>
    <w:tmpl w:val="0F3E043A"/>
    <w:lvl w:ilvl="0" w:tplc="966E6A70">
      <w:start w:val="1"/>
      <w:numFmt w:val="lowerRoman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1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18A3818"/>
    <w:multiLevelType w:val="hybridMultilevel"/>
    <w:tmpl w:val="44A4AF1C"/>
    <w:lvl w:ilvl="0" w:tplc="1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7AF705C"/>
    <w:multiLevelType w:val="multilevel"/>
    <w:tmpl w:val="67A0EF0A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7179F7"/>
    <w:multiLevelType w:val="multilevel"/>
    <w:tmpl w:val="745A1706"/>
    <w:lvl w:ilvl="0">
      <w:start w:val="4"/>
      <w:numFmt w:val="none"/>
      <w:lvlText w:val="5.1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8CB0DA6"/>
    <w:multiLevelType w:val="hybridMultilevel"/>
    <w:tmpl w:val="89CE4026"/>
    <w:lvl w:ilvl="0" w:tplc="1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BAD0458"/>
    <w:multiLevelType w:val="multilevel"/>
    <w:tmpl w:val="B276C700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7081325"/>
    <w:multiLevelType w:val="hybridMultilevel"/>
    <w:tmpl w:val="D52CA09C"/>
    <w:lvl w:ilvl="0" w:tplc="0208285C">
      <w:start w:val="4"/>
      <w:numFmt w:val="none"/>
      <w:lvlText w:val="1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1" w:tplc="966E6A7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01017D0"/>
    <w:multiLevelType w:val="multilevel"/>
    <w:tmpl w:val="1E609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D07ACC"/>
    <w:multiLevelType w:val="hybridMultilevel"/>
    <w:tmpl w:val="9B8844A4"/>
    <w:lvl w:ilvl="0" w:tplc="1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6E6A7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4F10DD"/>
    <w:multiLevelType w:val="hybridMultilevel"/>
    <w:tmpl w:val="61DA472A"/>
    <w:lvl w:ilvl="0" w:tplc="1809000F">
      <w:start w:val="1"/>
      <w:numFmt w:val="decimal"/>
      <w:lvlText w:val="%1."/>
      <w:lvlJc w:val="left"/>
      <w:pPr>
        <w:tabs>
          <w:tab w:val="num" w:pos="1584"/>
        </w:tabs>
        <w:ind w:left="1584" w:hanging="360"/>
      </w:pPr>
    </w:lvl>
    <w:lvl w:ilvl="1" w:tplc="18090019" w:tentative="1">
      <w:start w:val="1"/>
      <w:numFmt w:val="lowerLetter"/>
      <w:lvlText w:val="%2."/>
      <w:lvlJc w:val="left"/>
      <w:pPr>
        <w:tabs>
          <w:tab w:val="num" w:pos="2304"/>
        </w:tabs>
        <w:ind w:left="2304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3024"/>
        </w:tabs>
        <w:ind w:left="3024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</w:lvl>
  </w:abstractNum>
  <w:abstractNum w:abstractNumId="10">
    <w:nsid w:val="41325C61"/>
    <w:multiLevelType w:val="hybridMultilevel"/>
    <w:tmpl w:val="5026420C"/>
    <w:lvl w:ilvl="0" w:tplc="CCC2BE98">
      <w:start w:val="2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  <w:sz w:val="24"/>
      </w:rPr>
    </w:lvl>
    <w:lvl w:ilvl="1" w:tplc="1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A20172"/>
    <w:multiLevelType w:val="hybridMultilevel"/>
    <w:tmpl w:val="1C461530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D31FD8"/>
    <w:multiLevelType w:val="multilevel"/>
    <w:tmpl w:val="D52CA09C"/>
    <w:lvl w:ilvl="0">
      <w:start w:val="4"/>
      <w:numFmt w:val="none"/>
      <w:lvlText w:val="1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0527BD4"/>
    <w:multiLevelType w:val="multilevel"/>
    <w:tmpl w:val="ACEC8462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60E04F67"/>
    <w:multiLevelType w:val="multilevel"/>
    <w:tmpl w:val="A3628802"/>
    <w:lvl w:ilvl="0">
      <w:start w:val="1"/>
      <w:numFmt w:val="none"/>
      <w:lvlText w:val="1.3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6F932500"/>
    <w:multiLevelType w:val="hybridMultilevel"/>
    <w:tmpl w:val="527820EA"/>
    <w:lvl w:ilvl="0" w:tplc="18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18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>
    <w:nsid w:val="76044016"/>
    <w:multiLevelType w:val="multilevel"/>
    <w:tmpl w:val="61D477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0"/>
  </w:num>
  <w:num w:numId="5">
    <w:abstractNumId w:val="2"/>
  </w:num>
  <w:num w:numId="6">
    <w:abstractNumId w:val="5"/>
  </w:num>
  <w:num w:numId="7">
    <w:abstractNumId w:val="13"/>
  </w:num>
  <w:num w:numId="8">
    <w:abstractNumId w:val="3"/>
  </w:num>
  <w:num w:numId="9">
    <w:abstractNumId w:val="14"/>
  </w:num>
  <w:num w:numId="10">
    <w:abstractNumId w:val="12"/>
  </w:num>
  <w:num w:numId="11">
    <w:abstractNumId w:val="15"/>
  </w:num>
  <w:num w:numId="12">
    <w:abstractNumId w:val="1"/>
  </w:num>
  <w:num w:numId="13">
    <w:abstractNumId w:val="9"/>
  </w:num>
  <w:num w:numId="14">
    <w:abstractNumId w:val="8"/>
  </w:num>
  <w:num w:numId="15">
    <w:abstractNumId w:val="11"/>
  </w:num>
  <w:num w:numId="16">
    <w:abstractNumId w:val="7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9473E1"/>
    <w:rsid w:val="000263A9"/>
    <w:rsid w:val="000C6C2F"/>
    <w:rsid w:val="000F76EE"/>
    <w:rsid w:val="001159F7"/>
    <w:rsid w:val="00147FE0"/>
    <w:rsid w:val="001A735F"/>
    <w:rsid w:val="001C2E28"/>
    <w:rsid w:val="00220B24"/>
    <w:rsid w:val="00317E99"/>
    <w:rsid w:val="003E4363"/>
    <w:rsid w:val="00462C8C"/>
    <w:rsid w:val="0050025A"/>
    <w:rsid w:val="00515C5A"/>
    <w:rsid w:val="005416C3"/>
    <w:rsid w:val="00561244"/>
    <w:rsid w:val="00582E50"/>
    <w:rsid w:val="005D762B"/>
    <w:rsid w:val="00630C7A"/>
    <w:rsid w:val="00695720"/>
    <w:rsid w:val="00721824"/>
    <w:rsid w:val="0077176A"/>
    <w:rsid w:val="007C6959"/>
    <w:rsid w:val="007D768F"/>
    <w:rsid w:val="007E5635"/>
    <w:rsid w:val="007F51C9"/>
    <w:rsid w:val="0081059B"/>
    <w:rsid w:val="00853F7B"/>
    <w:rsid w:val="008646DA"/>
    <w:rsid w:val="00890A1C"/>
    <w:rsid w:val="00916DDF"/>
    <w:rsid w:val="009473E1"/>
    <w:rsid w:val="009802BB"/>
    <w:rsid w:val="009B2D22"/>
    <w:rsid w:val="00A0101A"/>
    <w:rsid w:val="00A4048F"/>
    <w:rsid w:val="00A74CD1"/>
    <w:rsid w:val="00A7506E"/>
    <w:rsid w:val="00B163F4"/>
    <w:rsid w:val="00B33939"/>
    <w:rsid w:val="00B64D49"/>
    <w:rsid w:val="00B872F8"/>
    <w:rsid w:val="00BA63D5"/>
    <w:rsid w:val="00BB378E"/>
    <w:rsid w:val="00CB1D49"/>
    <w:rsid w:val="00CC4C0C"/>
    <w:rsid w:val="00D051BD"/>
    <w:rsid w:val="00D143A8"/>
    <w:rsid w:val="00D23B7E"/>
    <w:rsid w:val="00D73F96"/>
    <w:rsid w:val="00D81938"/>
    <w:rsid w:val="00DB4B25"/>
    <w:rsid w:val="00E17F32"/>
    <w:rsid w:val="00E22D75"/>
    <w:rsid w:val="00E9633B"/>
    <w:rsid w:val="00F04881"/>
    <w:rsid w:val="00F22068"/>
    <w:rsid w:val="00F316F7"/>
    <w:rsid w:val="00F83DF9"/>
    <w:rsid w:val="00FF3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63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47FE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rsid w:val="00147FE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47FE0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1159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griculture.gov.ie/forestservice/landandforestfires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Waste Management (Prohibition of Waste Disposal by Burning) Regulations 2009 </vt:lpstr>
    </vt:vector>
  </TitlesOfParts>
  <Company>Kilkenny County Council</Company>
  <LinksUpToDate>false</LinksUpToDate>
  <CharactersWithSpaces>4151</CharactersWithSpaces>
  <SharedDoc>false</SharedDoc>
  <HLinks>
    <vt:vector size="6" baseType="variant">
      <vt:variant>
        <vt:i4>3801144</vt:i4>
      </vt:variant>
      <vt:variant>
        <vt:i4>0</vt:i4>
      </vt:variant>
      <vt:variant>
        <vt:i4>0</vt:i4>
      </vt:variant>
      <vt:variant>
        <vt:i4>5</vt:i4>
      </vt:variant>
      <vt:variant>
        <vt:lpwstr>http://www.agriculture.gov.ie/forestservice/landandforestfires/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Waste Management (Prohibition of Waste Disposal by Burning) Regulations 2009 </dc:title>
  <dc:subject/>
  <dc:creator>mnugent</dc:creator>
  <cp:keywords/>
  <cp:lastModifiedBy>temp</cp:lastModifiedBy>
  <cp:revision>3</cp:revision>
  <cp:lastPrinted>2014-03-12T10:20:00Z</cp:lastPrinted>
  <dcterms:created xsi:type="dcterms:W3CDTF">2015-09-21T10:18:00Z</dcterms:created>
  <dcterms:modified xsi:type="dcterms:W3CDTF">2016-02-26T11:06:00Z</dcterms:modified>
</cp:coreProperties>
</file>