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AF" w:rsidRPr="0017682E" w:rsidRDefault="004A68AF" w:rsidP="004A68AF">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4A68AF" w:rsidRPr="0017682E" w:rsidRDefault="004A68AF" w:rsidP="004A68AF">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sidR="00D82D28">
        <w:rPr>
          <w:rFonts w:ascii="Cambria" w:hAnsi="Cambria" w:cs="Cambria"/>
          <w:b/>
          <w:bCs/>
          <w:color w:val="000000"/>
          <w:sz w:val="24"/>
          <w:szCs w:val="24"/>
          <w:lang w:val="en-IE"/>
        </w:rPr>
        <w:t>Tuesday 22</w:t>
      </w:r>
      <w:r w:rsidR="00D82D28" w:rsidRPr="00D82D28">
        <w:rPr>
          <w:rFonts w:ascii="Cambria" w:hAnsi="Cambria" w:cs="Cambria"/>
          <w:b/>
          <w:bCs/>
          <w:color w:val="000000"/>
          <w:sz w:val="24"/>
          <w:szCs w:val="24"/>
          <w:vertAlign w:val="superscript"/>
          <w:lang w:val="en-IE"/>
        </w:rPr>
        <w:t>nd</w:t>
      </w:r>
      <w:r w:rsidR="00D82D28">
        <w:rPr>
          <w:rFonts w:ascii="Cambria" w:hAnsi="Cambria" w:cs="Cambria"/>
          <w:b/>
          <w:bCs/>
          <w:color w:val="000000"/>
          <w:sz w:val="24"/>
          <w:szCs w:val="24"/>
          <w:lang w:val="en-IE"/>
        </w:rPr>
        <w:t xml:space="preserve"> April</w:t>
      </w:r>
      <w:r>
        <w:rPr>
          <w:rFonts w:ascii="Cambria" w:hAnsi="Cambria" w:cs="Cambria"/>
          <w:b/>
          <w:bCs/>
          <w:color w:val="000000"/>
          <w:sz w:val="24"/>
          <w:szCs w:val="24"/>
          <w:lang w:val="en-IE"/>
        </w:rPr>
        <w:t xml:space="preserve">, 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4A68AF" w:rsidRPr="0017682E" w:rsidRDefault="004A68AF" w:rsidP="004A68AF">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D82D28">
        <w:rPr>
          <w:rFonts w:ascii="Cambria" w:hAnsi="Cambria" w:cs="Cambria"/>
          <w:b/>
          <w:bCs/>
          <w:color w:val="000000"/>
          <w:sz w:val="24"/>
          <w:szCs w:val="24"/>
          <w:lang w:val="en-IE"/>
        </w:rPr>
        <w:t>22</w:t>
      </w:r>
      <w:r w:rsidR="00D82D28" w:rsidRPr="00D82D28">
        <w:rPr>
          <w:rFonts w:ascii="Cambria" w:hAnsi="Cambria" w:cs="Cambria"/>
          <w:b/>
          <w:bCs/>
          <w:color w:val="000000"/>
          <w:sz w:val="24"/>
          <w:szCs w:val="24"/>
          <w:vertAlign w:val="superscript"/>
          <w:lang w:val="en-IE"/>
        </w:rPr>
        <w:t>nd</w:t>
      </w:r>
      <w:r w:rsidR="00D82D28">
        <w:rPr>
          <w:rFonts w:ascii="Cambria" w:hAnsi="Cambria" w:cs="Cambria"/>
          <w:b/>
          <w:bCs/>
          <w:color w:val="000000"/>
          <w:sz w:val="24"/>
          <w:szCs w:val="24"/>
          <w:lang w:val="en-IE"/>
        </w:rPr>
        <w:t xml:space="preserve"> </w:t>
      </w:r>
      <w:r w:rsidR="00653B9E">
        <w:rPr>
          <w:rFonts w:ascii="Cambria" w:hAnsi="Cambria" w:cs="Cambria"/>
          <w:b/>
          <w:bCs/>
          <w:color w:val="000000"/>
          <w:sz w:val="24"/>
          <w:szCs w:val="24"/>
          <w:lang w:val="en-IE"/>
        </w:rPr>
        <w:t xml:space="preserve"> Aibrean</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4A68AF" w:rsidRPr="0017682E" w:rsidRDefault="004A68AF" w:rsidP="004A68AF">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4A68AF" w:rsidRPr="0017682E" w:rsidRDefault="004A68AF" w:rsidP="004A68AF">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4A68AF" w:rsidRDefault="004A68AF" w:rsidP="004A68AF">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sidR="00D82D28">
        <w:rPr>
          <w:rFonts w:ascii="Cambria" w:hAnsi="Cambria" w:cs="Cambria"/>
          <w:bCs/>
          <w:color w:val="000000"/>
          <w:sz w:val="24"/>
          <w:szCs w:val="24"/>
          <w:lang w:val="en-IE"/>
        </w:rPr>
        <w:t>Tuesday 18</w:t>
      </w:r>
      <w:r w:rsidR="00D82D28" w:rsidRPr="00D82D28">
        <w:rPr>
          <w:rFonts w:ascii="Cambria" w:hAnsi="Cambria" w:cs="Cambria"/>
          <w:bCs/>
          <w:color w:val="000000"/>
          <w:sz w:val="24"/>
          <w:szCs w:val="24"/>
          <w:vertAlign w:val="superscript"/>
          <w:lang w:val="en-IE"/>
        </w:rPr>
        <w:t>th</w:t>
      </w:r>
      <w:r w:rsidR="00D82D28">
        <w:rPr>
          <w:rFonts w:ascii="Cambria" w:hAnsi="Cambria" w:cs="Cambria"/>
          <w:bCs/>
          <w:color w:val="000000"/>
          <w:sz w:val="24"/>
          <w:szCs w:val="24"/>
          <w:lang w:val="en-IE"/>
        </w:rPr>
        <w:t xml:space="preserve"> March,</w:t>
      </w:r>
      <w:r>
        <w:rPr>
          <w:rFonts w:ascii="Cambria" w:hAnsi="Cambria" w:cs="Cambria"/>
          <w:bCs/>
          <w:color w:val="000000"/>
          <w:sz w:val="24"/>
          <w:szCs w:val="24"/>
          <w:lang w:val="en-IE"/>
        </w:rPr>
        <w:t xml:space="preserve"> 2014 (</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E079C1" w:rsidRDefault="00E079C1" w:rsidP="004A68A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5 Meeting Arts, Culture, Heritage, Tourism and Education meeting held on 6</w:t>
      </w:r>
      <w:r w:rsidRPr="00E079C1">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February, 2014 (copy of minutes attached) </w:t>
      </w:r>
    </w:p>
    <w:p w:rsidR="00C32562" w:rsidRDefault="00C32562" w:rsidP="004A68A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4 Housing &amp; Strategic Policy Committee Workshop held on 6</w:t>
      </w:r>
      <w:r w:rsidRPr="00C32562">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2014 (copy of minutes attached) </w:t>
      </w:r>
    </w:p>
    <w:p w:rsidR="00BE4BA5" w:rsidRDefault="00BE4BA5" w:rsidP="004A68A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Thomastown Electoral Area Meeting held on 10</w:t>
      </w:r>
      <w:r w:rsidRPr="00BE4BA5">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2014 (copy of minutes attached) </w:t>
      </w:r>
    </w:p>
    <w:p w:rsidR="00600D69" w:rsidRPr="00600D69" w:rsidRDefault="00600D69" w:rsidP="00600D6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Forward Planning &amp; Development Strategic Policy Committee Meeting SPC 1 Meeting held on 24</w:t>
      </w:r>
      <w:r w:rsidRPr="0066568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2014 (copy of minutes attached)</w:t>
      </w:r>
    </w:p>
    <w:p w:rsidR="00600D69" w:rsidRDefault="00600D69" w:rsidP="00600D6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Piltown Electoral Area Meeting held on 26</w:t>
      </w:r>
      <w:r w:rsidRPr="00E079C1">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2014 (copy of minutes attached) </w:t>
      </w:r>
    </w:p>
    <w:p w:rsidR="004A68AF" w:rsidRPr="00AC26AE" w:rsidRDefault="004A68AF" w:rsidP="004A68AF">
      <w:pPr>
        <w:spacing w:after="120"/>
        <w:jc w:val="both"/>
        <w:rPr>
          <w:rFonts w:ascii="Cambria" w:hAnsi="Cambria" w:cs="Cambria"/>
          <w:bCs/>
          <w:color w:val="000000"/>
          <w:sz w:val="24"/>
          <w:szCs w:val="24"/>
          <w:lang w:val="en-IE"/>
        </w:rPr>
      </w:pPr>
    </w:p>
    <w:p w:rsidR="004A68AF" w:rsidRPr="00FC21C7" w:rsidRDefault="004A68AF" w:rsidP="004A68AF">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FC21C7" w:rsidRPr="001150AE" w:rsidRDefault="00FC21C7" w:rsidP="00FC21C7">
      <w:pPr>
        <w:spacing w:after="120"/>
        <w:ind w:left="426"/>
        <w:jc w:val="both"/>
        <w:rPr>
          <w:rFonts w:ascii="Cambria" w:hAnsi="Cambria" w:cs="Cambria"/>
          <w:b/>
          <w:bCs/>
          <w:color w:val="000000"/>
          <w:sz w:val="24"/>
          <w:szCs w:val="24"/>
          <w:lang w:val="en-IE"/>
        </w:rPr>
      </w:pPr>
    </w:p>
    <w:p w:rsidR="004A68AF" w:rsidRPr="001150AE" w:rsidRDefault="004A68AF" w:rsidP="004A68AF">
      <w:pPr>
        <w:pStyle w:val="ListParagraph"/>
        <w:numPr>
          <w:ilvl w:val="0"/>
          <w:numId w:val="4"/>
        </w:numPr>
        <w:spacing w:before="120" w:after="120"/>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E079C1" w:rsidRDefault="00E079C1" w:rsidP="00005634">
      <w:pPr>
        <w:pStyle w:val="ListParagraph"/>
        <w:numPr>
          <w:ilvl w:val="0"/>
          <w:numId w:val="14"/>
        </w:numPr>
        <w:spacing w:before="120" w:after="120"/>
        <w:jc w:val="both"/>
        <w:rPr>
          <w:rFonts w:ascii="Cambria" w:hAnsi="Cambria" w:cs="Tahoma"/>
          <w:bCs/>
          <w:sz w:val="24"/>
          <w:szCs w:val="24"/>
          <w:lang w:val="en-IE"/>
        </w:rPr>
      </w:pPr>
      <w:r>
        <w:rPr>
          <w:rFonts w:ascii="Cambria" w:hAnsi="Cambria" w:cs="Tahoma"/>
          <w:bCs/>
          <w:sz w:val="24"/>
          <w:szCs w:val="24"/>
          <w:lang w:val="en-IE"/>
        </w:rPr>
        <w:t>“</w:t>
      </w:r>
      <w:r w:rsidRPr="000B2A54">
        <w:rPr>
          <w:rFonts w:ascii="Cambria" w:hAnsi="Cambria" w:cs="Tahoma"/>
          <w:bCs/>
          <w:sz w:val="24"/>
          <w:szCs w:val="24"/>
          <w:lang w:val="en-IE"/>
        </w:rPr>
        <w:t xml:space="preserve">That, in accordance with the provisions of Section 183 of the Local Government Act 2001, </w:t>
      </w:r>
      <w:r>
        <w:rPr>
          <w:rFonts w:ascii="Cambria" w:hAnsi="Cambria" w:cs="Tahoma"/>
          <w:bCs/>
          <w:sz w:val="24"/>
          <w:szCs w:val="24"/>
          <w:lang w:val="en-IE"/>
        </w:rPr>
        <w:t>to dispose of property at Cloneen, Crettyard, Co. Kilkenny to Brian &amp; Paula Coogan, Kilgorey Road, Crettyard, Carlow, Co. Laois</w:t>
      </w:r>
      <w:r w:rsidRPr="000B2A54">
        <w:rPr>
          <w:rFonts w:ascii="Cambria" w:hAnsi="Cambria" w:cs="Tahoma"/>
          <w:bCs/>
          <w:sz w:val="24"/>
          <w:szCs w:val="24"/>
          <w:lang w:val="en-IE"/>
        </w:rPr>
        <w:t xml:space="preserve">, with each party being responsible for their own legal costs associated with the sale” (Notification issued to members on </w:t>
      </w:r>
      <w:r>
        <w:rPr>
          <w:rFonts w:ascii="Cambria" w:hAnsi="Cambria" w:cs="Tahoma"/>
          <w:bCs/>
          <w:sz w:val="24"/>
          <w:szCs w:val="24"/>
          <w:lang w:val="en-IE"/>
        </w:rPr>
        <w:t>8</w:t>
      </w:r>
      <w:r w:rsidRPr="00E079C1">
        <w:rPr>
          <w:rFonts w:ascii="Cambria" w:hAnsi="Cambria" w:cs="Tahoma"/>
          <w:bCs/>
          <w:sz w:val="24"/>
          <w:szCs w:val="24"/>
          <w:vertAlign w:val="superscript"/>
          <w:lang w:val="en-IE"/>
        </w:rPr>
        <w:t>th</w:t>
      </w:r>
      <w:r>
        <w:rPr>
          <w:rFonts w:ascii="Cambria" w:hAnsi="Cambria" w:cs="Tahoma"/>
          <w:bCs/>
          <w:sz w:val="24"/>
          <w:szCs w:val="24"/>
          <w:lang w:val="en-IE"/>
        </w:rPr>
        <w:t xml:space="preserve"> April</w:t>
      </w:r>
      <w:r w:rsidRPr="000B2A54">
        <w:rPr>
          <w:rFonts w:ascii="Cambria" w:hAnsi="Cambria" w:cs="Tahoma"/>
          <w:bCs/>
          <w:sz w:val="24"/>
          <w:szCs w:val="24"/>
          <w:lang w:val="en-IE"/>
        </w:rPr>
        <w:t xml:space="preserve">, 2014) </w:t>
      </w:r>
    </w:p>
    <w:p w:rsidR="00005634" w:rsidRDefault="00005634" w:rsidP="00E079C1">
      <w:pPr>
        <w:pStyle w:val="ListParagraph"/>
        <w:spacing w:before="120" w:after="120"/>
        <w:ind w:left="502"/>
        <w:jc w:val="both"/>
        <w:rPr>
          <w:rFonts w:ascii="Cambria" w:hAnsi="Cambria" w:cs="Tahoma"/>
          <w:bCs/>
          <w:sz w:val="24"/>
          <w:szCs w:val="24"/>
          <w:lang w:val="en-IE"/>
        </w:rPr>
      </w:pPr>
    </w:p>
    <w:p w:rsidR="00005634" w:rsidRPr="00600D69" w:rsidRDefault="00005634" w:rsidP="00600D69">
      <w:pPr>
        <w:pStyle w:val="ListParagraph"/>
        <w:numPr>
          <w:ilvl w:val="0"/>
          <w:numId w:val="14"/>
        </w:numPr>
        <w:jc w:val="both"/>
        <w:rPr>
          <w:rFonts w:ascii="Palatino Linotype" w:hAnsi="Palatino Linotype"/>
          <w:bCs/>
          <w:sz w:val="22"/>
          <w:szCs w:val="22"/>
          <w:lang w:val="en-US"/>
        </w:rPr>
      </w:pPr>
      <w:r w:rsidRPr="00005634">
        <w:rPr>
          <w:rFonts w:ascii="Palatino Linotype" w:hAnsi="Palatino Linotype" w:cs="Arial"/>
          <w:sz w:val="22"/>
          <w:szCs w:val="22"/>
        </w:rPr>
        <w:t xml:space="preserve">“That, in accordance with the provisions of Section 183 of the Local Government Act, 2001, Kilkenny County Council hereby approves of the disposal of </w:t>
      </w:r>
      <w:r w:rsidRPr="00005634">
        <w:rPr>
          <w:rFonts w:ascii="Palatino Linotype" w:hAnsi="Palatino Linotype"/>
          <w:bCs/>
          <w:sz w:val="22"/>
          <w:szCs w:val="22"/>
          <w:lang w:val="en-US"/>
        </w:rPr>
        <w:t>its interest in property at Windgap Health Centre, Windgap, Co. Kilkenny to Health Service Executive (South), as outlined on the attached map, at Windgap, Co. Kilkenny, for a nil consideration, with each party to be responsible for their own legal costs.”</w:t>
      </w:r>
      <w:r>
        <w:rPr>
          <w:rFonts w:ascii="Palatino Linotype" w:hAnsi="Palatino Linotype"/>
          <w:bCs/>
          <w:sz w:val="22"/>
          <w:szCs w:val="22"/>
          <w:lang w:val="en-US"/>
        </w:rPr>
        <w:t>(Notification issued to members on 10</w:t>
      </w:r>
      <w:r w:rsidRPr="00005634">
        <w:rPr>
          <w:rFonts w:ascii="Palatino Linotype" w:hAnsi="Palatino Linotype"/>
          <w:bCs/>
          <w:sz w:val="22"/>
          <w:szCs w:val="22"/>
          <w:vertAlign w:val="superscript"/>
          <w:lang w:val="en-US"/>
        </w:rPr>
        <w:t>th</w:t>
      </w:r>
      <w:r>
        <w:rPr>
          <w:rFonts w:ascii="Palatino Linotype" w:hAnsi="Palatino Linotype"/>
          <w:bCs/>
          <w:sz w:val="22"/>
          <w:szCs w:val="22"/>
          <w:lang w:val="en-US"/>
        </w:rPr>
        <w:t xml:space="preserve"> April, 2014) </w:t>
      </w:r>
    </w:p>
    <w:p w:rsidR="004A68AF" w:rsidRDefault="004A68AF" w:rsidP="004A68AF">
      <w:pPr>
        <w:spacing w:before="120" w:after="120"/>
        <w:jc w:val="both"/>
        <w:rPr>
          <w:rFonts w:ascii="Cambria" w:hAnsi="Cambria" w:cs="Tahoma"/>
          <w:bCs/>
          <w:sz w:val="24"/>
          <w:szCs w:val="24"/>
          <w:lang w:val="en-IE"/>
        </w:rPr>
      </w:pPr>
    </w:p>
    <w:p w:rsidR="00FC21C7" w:rsidRDefault="00FC21C7" w:rsidP="004A68AF">
      <w:pPr>
        <w:spacing w:before="120" w:after="120"/>
        <w:jc w:val="both"/>
        <w:rPr>
          <w:rFonts w:ascii="Cambria" w:hAnsi="Cambria" w:cs="Tahoma"/>
          <w:bCs/>
          <w:sz w:val="24"/>
          <w:szCs w:val="24"/>
          <w:lang w:val="en-IE"/>
        </w:rPr>
      </w:pPr>
    </w:p>
    <w:p w:rsidR="00FC21C7" w:rsidRPr="008C339B" w:rsidRDefault="00FC21C7" w:rsidP="004A68AF">
      <w:pPr>
        <w:spacing w:before="120" w:after="120"/>
        <w:jc w:val="both"/>
        <w:rPr>
          <w:rFonts w:ascii="Cambria" w:hAnsi="Cambria" w:cs="Tahoma"/>
          <w:bCs/>
          <w:sz w:val="24"/>
          <w:szCs w:val="24"/>
          <w:lang w:val="en-IE"/>
        </w:rPr>
      </w:pPr>
    </w:p>
    <w:p w:rsidR="004A68AF" w:rsidRPr="00AF60D4" w:rsidRDefault="004A68AF" w:rsidP="004A68AF">
      <w:pPr>
        <w:pStyle w:val="ListParagraph"/>
        <w:numPr>
          <w:ilvl w:val="0"/>
          <w:numId w:val="4"/>
        </w:numPr>
        <w:ind w:left="851" w:hanging="70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4A68AF" w:rsidRDefault="004A68AF" w:rsidP="004A68AF">
      <w:pPr>
        <w:pStyle w:val="ListParagraph"/>
        <w:ind w:left="851"/>
        <w:rPr>
          <w:rFonts w:ascii="Cambria" w:hAnsi="Cambria" w:cs="Tahoma"/>
          <w:bCs/>
          <w:sz w:val="24"/>
          <w:szCs w:val="24"/>
          <w:lang w:val="en-IE"/>
        </w:rPr>
      </w:pPr>
    </w:p>
    <w:p w:rsidR="00F60677" w:rsidRDefault="00F60677" w:rsidP="004A68AF">
      <w:pPr>
        <w:pStyle w:val="ListParagraph"/>
        <w:ind w:left="851"/>
        <w:rPr>
          <w:rFonts w:ascii="Cambria" w:hAnsi="Cambria" w:cs="Tahoma"/>
          <w:bCs/>
          <w:sz w:val="24"/>
          <w:szCs w:val="24"/>
          <w:lang w:val="en-IE"/>
        </w:rPr>
      </w:pPr>
      <w:r>
        <w:rPr>
          <w:rFonts w:ascii="Cambria" w:hAnsi="Cambria" w:cs="Tahoma"/>
          <w:bCs/>
          <w:sz w:val="24"/>
          <w:szCs w:val="24"/>
          <w:lang w:val="en-IE"/>
        </w:rPr>
        <w:t>Part 8 Report and Recommendation for Ossory Pedestrian Bridge</w:t>
      </w:r>
      <w:r w:rsidR="00FC21C7">
        <w:rPr>
          <w:rFonts w:ascii="Cambria" w:hAnsi="Cambria" w:cs="Tahoma"/>
          <w:bCs/>
          <w:sz w:val="24"/>
          <w:szCs w:val="24"/>
          <w:lang w:val="en-IE"/>
        </w:rPr>
        <w:t xml:space="preserve"> (report attached) </w:t>
      </w:r>
    </w:p>
    <w:p w:rsidR="00F60677" w:rsidRDefault="00F60677" w:rsidP="004A68AF">
      <w:pPr>
        <w:pStyle w:val="ListParagraph"/>
        <w:ind w:left="851"/>
        <w:rPr>
          <w:rFonts w:ascii="Cambria" w:hAnsi="Cambria" w:cs="Tahoma"/>
          <w:bCs/>
          <w:sz w:val="24"/>
          <w:szCs w:val="24"/>
          <w:lang w:val="en-IE"/>
        </w:rPr>
      </w:pPr>
    </w:p>
    <w:p w:rsidR="0089321C" w:rsidRPr="0089321C" w:rsidRDefault="00FC21C7" w:rsidP="00FC21C7">
      <w:pPr>
        <w:pStyle w:val="ListParagraph"/>
        <w:ind w:left="851" w:hanging="709"/>
        <w:rPr>
          <w:rFonts w:ascii="Cambria" w:hAnsi="Cambria" w:cs="Tahoma"/>
          <w:b/>
          <w:bCs/>
          <w:sz w:val="24"/>
          <w:szCs w:val="24"/>
          <w:u w:val="single"/>
          <w:lang w:val="en-IE"/>
        </w:rPr>
      </w:pPr>
      <w:r>
        <w:rPr>
          <w:rFonts w:ascii="Cambria" w:hAnsi="Cambria" w:cs="Tahoma"/>
          <w:b/>
          <w:bCs/>
          <w:sz w:val="24"/>
          <w:szCs w:val="24"/>
          <w:lang w:val="en-IE"/>
        </w:rPr>
        <w:t>(c</w:t>
      </w:r>
      <w:r w:rsidRPr="00FC21C7">
        <w:rPr>
          <w:rFonts w:ascii="Cambria" w:hAnsi="Cambria" w:cs="Tahoma"/>
          <w:b/>
          <w:bCs/>
          <w:sz w:val="24"/>
          <w:szCs w:val="24"/>
          <w:lang w:val="en-IE"/>
        </w:rPr>
        <w:t xml:space="preserve">) </w:t>
      </w:r>
      <w:r w:rsidRPr="00FC21C7">
        <w:rPr>
          <w:rFonts w:ascii="Cambria" w:hAnsi="Cambria" w:cs="Tahoma"/>
          <w:b/>
          <w:bCs/>
          <w:sz w:val="24"/>
          <w:szCs w:val="24"/>
          <w:lang w:val="en-IE"/>
        </w:rPr>
        <w:tab/>
      </w:r>
      <w:r w:rsidR="0089321C" w:rsidRPr="0089321C">
        <w:rPr>
          <w:rFonts w:ascii="Cambria" w:hAnsi="Cambria" w:cs="Tahoma"/>
          <w:b/>
          <w:bCs/>
          <w:sz w:val="24"/>
          <w:szCs w:val="24"/>
          <w:u w:val="single"/>
          <w:lang w:val="en-IE"/>
        </w:rPr>
        <w:t xml:space="preserve">Corporate Affairs </w:t>
      </w:r>
    </w:p>
    <w:p w:rsidR="00FC21C7" w:rsidRDefault="00FC21C7" w:rsidP="00600D69">
      <w:pPr>
        <w:pStyle w:val="ListParagraph"/>
        <w:ind w:left="851"/>
        <w:rPr>
          <w:rFonts w:ascii="Cambria" w:hAnsi="Cambria" w:cs="Tahoma"/>
          <w:bCs/>
          <w:sz w:val="24"/>
          <w:szCs w:val="24"/>
          <w:lang w:val="en-IE"/>
        </w:rPr>
      </w:pPr>
    </w:p>
    <w:p w:rsidR="0089321C" w:rsidRDefault="0089321C" w:rsidP="00FC21C7">
      <w:pPr>
        <w:pStyle w:val="ListParagraph"/>
        <w:numPr>
          <w:ilvl w:val="0"/>
          <w:numId w:val="15"/>
        </w:numPr>
        <w:rPr>
          <w:rFonts w:ascii="Cambria" w:hAnsi="Cambria" w:cs="Tahoma"/>
          <w:bCs/>
          <w:sz w:val="24"/>
          <w:szCs w:val="24"/>
          <w:lang w:val="en-IE"/>
        </w:rPr>
      </w:pPr>
      <w:r>
        <w:rPr>
          <w:rFonts w:ascii="Cambria" w:hAnsi="Cambria" w:cs="Tahoma"/>
          <w:bCs/>
          <w:sz w:val="24"/>
          <w:szCs w:val="24"/>
          <w:lang w:val="en-IE"/>
        </w:rPr>
        <w:t xml:space="preserve">Summary of Achievements 2009-2014 </w:t>
      </w:r>
    </w:p>
    <w:p w:rsidR="0089321C" w:rsidRDefault="0089321C" w:rsidP="00600D69">
      <w:pPr>
        <w:pStyle w:val="ListParagraph"/>
        <w:ind w:left="851"/>
        <w:rPr>
          <w:rFonts w:ascii="Cambria" w:hAnsi="Cambria" w:cs="Tahoma"/>
          <w:bCs/>
          <w:sz w:val="24"/>
          <w:szCs w:val="24"/>
          <w:lang w:val="en-IE"/>
        </w:rPr>
      </w:pPr>
    </w:p>
    <w:p w:rsidR="00FC21C7" w:rsidRPr="00FC21C7" w:rsidRDefault="00F60677" w:rsidP="00FC21C7">
      <w:pPr>
        <w:pStyle w:val="ListParagraph"/>
        <w:numPr>
          <w:ilvl w:val="0"/>
          <w:numId w:val="15"/>
        </w:numPr>
        <w:rPr>
          <w:rFonts w:ascii="Cambria" w:hAnsi="Cambria" w:cs="Tahoma"/>
          <w:bCs/>
          <w:sz w:val="24"/>
          <w:szCs w:val="24"/>
          <w:lang w:val="en-IE"/>
        </w:rPr>
      </w:pPr>
      <w:r>
        <w:rPr>
          <w:rFonts w:ascii="Cambria" w:hAnsi="Cambria" w:cs="Tahoma"/>
          <w:bCs/>
          <w:sz w:val="24"/>
          <w:szCs w:val="24"/>
          <w:lang w:val="en-IE"/>
        </w:rPr>
        <w:t xml:space="preserve">Amenity Grant Allocations 2014 </w:t>
      </w:r>
      <w:r w:rsidR="00FC21C7">
        <w:rPr>
          <w:rFonts w:ascii="Cambria" w:hAnsi="Cambria" w:cs="Tahoma"/>
          <w:bCs/>
          <w:sz w:val="24"/>
          <w:szCs w:val="24"/>
          <w:lang w:val="en-IE"/>
        </w:rPr>
        <w:t xml:space="preserve">(report attached) </w:t>
      </w:r>
    </w:p>
    <w:p w:rsidR="0089321C" w:rsidRDefault="0089321C" w:rsidP="00600D69">
      <w:pPr>
        <w:pStyle w:val="ListParagraph"/>
        <w:ind w:left="851"/>
        <w:rPr>
          <w:rFonts w:ascii="Cambria" w:hAnsi="Cambria" w:cs="Tahoma"/>
          <w:bCs/>
          <w:sz w:val="24"/>
          <w:szCs w:val="24"/>
          <w:lang w:val="en-IE"/>
        </w:rPr>
      </w:pPr>
    </w:p>
    <w:p w:rsidR="0089321C" w:rsidRDefault="0089321C" w:rsidP="00FC21C7">
      <w:pPr>
        <w:pStyle w:val="ListParagraph"/>
        <w:numPr>
          <w:ilvl w:val="0"/>
          <w:numId w:val="15"/>
        </w:numPr>
        <w:rPr>
          <w:rFonts w:ascii="Cambria" w:hAnsi="Cambria" w:cs="Tahoma"/>
          <w:bCs/>
          <w:sz w:val="24"/>
          <w:szCs w:val="24"/>
          <w:lang w:val="en-IE"/>
        </w:rPr>
      </w:pPr>
      <w:r>
        <w:rPr>
          <w:rFonts w:ascii="Cambria" w:hAnsi="Cambria" w:cs="Tahoma"/>
          <w:bCs/>
          <w:sz w:val="24"/>
          <w:szCs w:val="24"/>
          <w:lang w:val="en-IE"/>
        </w:rPr>
        <w:t xml:space="preserve">Public Area Enhancement Scheme – Proposals </w:t>
      </w:r>
    </w:p>
    <w:p w:rsidR="00FC21C7" w:rsidRPr="00FC21C7" w:rsidRDefault="00FC21C7" w:rsidP="00FC21C7">
      <w:pPr>
        <w:pStyle w:val="ListParagraph"/>
        <w:rPr>
          <w:rFonts w:ascii="Cambria" w:hAnsi="Cambria" w:cs="Tahoma"/>
          <w:bCs/>
          <w:sz w:val="24"/>
          <w:szCs w:val="24"/>
          <w:lang w:val="en-IE"/>
        </w:rPr>
      </w:pPr>
    </w:p>
    <w:p w:rsidR="00FC21C7" w:rsidRPr="00600D69" w:rsidRDefault="00FC21C7" w:rsidP="00FC21C7">
      <w:pPr>
        <w:pStyle w:val="ListParagraph"/>
        <w:ind w:left="1571"/>
        <w:rPr>
          <w:rFonts w:ascii="Cambria" w:hAnsi="Cambria" w:cs="Tahoma"/>
          <w:bCs/>
          <w:sz w:val="24"/>
          <w:szCs w:val="24"/>
          <w:lang w:val="en-IE"/>
        </w:rPr>
      </w:pPr>
    </w:p>
    <w:p w:rsidR="004A68AF" w:rsidRDefault="004A68AF" w:rsidP="004A68AF">
      <w:pPr>
        <w:pStyle w:val="ListParagraph"/>
        <w:ind w:left="851"/>
        <w:jc w:val="center"/>
        <w:rPr>
          <w:rFonts w:ascii="Cambria" w:hAnsi="Cambria" w:cs="Tahoma"/>
          <w:bCs/>
          <w:sz w:val="24"/>
          <w:szCs w:val="24"/>
          <w:lang w:val="en-IE"/>
        </w:rPr>
      </w:pPr>
    </w:p>
    <w:p w:rsidR="004A68AF" w:rsidRPr="0089321C" w:rsidRDefault="0089321C" w:rsidP="00FC21C7">
      <w:pPr>
        <w:pStyle w:val="ListParagraph"/>
        <w:numPr>
          <w:ilvl w:val="0"/>
          <w:numId w:val="16"/>
        </w:numPr>
        <w:ind w:left="851" w:hanging="709"/>
        <w:rPr>
          <w:rFonts w:ascii="Cambria" w:hAnsi="Cambria" w:cs="Tahoma"/>
          <w:b/>
          <w:bCs/>
          <w:sz w:val="24"/>
          <w:szCs w:val="24"/>
          <w:u w:val="single"/>
          <w:lang w:val="en-IE"/>
        </w:rPr>
      </w:pPr>
      <w:r w:rsidRPr="0089321C">
        <w:rPr>
          <w:rFonts w:ascii="Cambria" w:hAnsi="Cambria" w:cs="Tahoma"/>
          <w:b/>
          <w:bCs/>
          <w:sz w:val="24"/>
          <w:szCs w:val="24"/>
          <w:u w:val="single"/>
          <w:lang w:val="en-IE"/>
        </w:rPr>
        <w:t xml:space="preserve">Community Development </w:t>
      </w:r>
    </w:p>
    <w:p w:rsidR="0089321C" w:rsidRDefault="0089321C" w:rsidP="0089321C">
      <w:pPr>
        <w:pStyle w:val="ListParagraph"/>
        <w:ind w:left="851"/>
        <w:rPr>
          <w:rFonts w:ascii="Cambria" w:hAnsi="Cambria" w:cs="Tahoma"/>
          <w:bCs/>
          <w:sz w:val="24"/>
          <w:szCs w:val="24"/>
          <w:lang w:val="en-IE"/>
        </w:rPr>
      </w:pPr>
      <w:r w:rsidRPr="0089321C">
        <w:rPr>
          <w:rFonts w:ascii="Cambria" w:hAnsi="Cambria" w:cs="Tahoma"/>
          <w:bCs/>
          <w:sz w:val="24"/>
          <w:szCs w:val="24"/>
          <w:lang w:val="en-IE"/>
        </w:rPr>
        <w:t xml:space="preserve">Local Community Development Committee </w:t>
      </w:r>
      <w:r>
        <w:rPr>
          <w:rFonts w:ascii="Cambria" w:hAnsi="Cambria" w:cs="Tahoma"/>
          <w:bCs/>
          <w:sz w:val="24"/>
          <w:szCs w:val="24"/>
          <w:lang w:val="en-IE"/>
        </w:rPr>
        <w:t xml:space="preserve">– Update </w:t>
      </w:r>
    </w:p>
    <w:p w:rsidR="0089321C" w:rsidRPr="0089321C" w:rsidRDefault="0089321C" w:rsidP="0089321C">
      <w:pPr>
        <w:pStyle w:val="ListParagraph"/>
        <w:ind w:left="851"/>
        <w:rPr>
          <w:rFonts w:ascii="Cambria" w:hAnsi="Cambria" w:cs="Tahoma"/>
          <w:bCs/>
          <w:sz w:val="24"/>
          <w:szCs w:val="24"/>
          <w:lang w:val="en-IE"/>
        </w:rPr>
      </w:pPr>
    </w:p>
    <w:p w:rsidR="00FC21C7" w:rsidRDefault="00FC21C7" w:rsidP="00FC21C7">
      <w:pPr>
        <w:rPr>
          <w:rFonts w:ascii="Cambria" w:hAnsi="Cambria" w:cs="Tahoma"/>
          <w:bCs/>
          <w:sz w:val="24"/>
          <w:szCs w:val="24"/>
          <w:lang w:val="en-IE"/>
        </w:rPr>
      </w:pPr>
    </w:p>
    <w:p w:rsidR="004A68AF" w:rsidRPr="00FC21C7" w:rsidRDefault="004A68AF" w:rsidP="00FC21C7">
      <w:pPr>
        <w:pStyle w:val="ListParagraph"/>
        <w:numPr>
          <w:ilvl w:val="0"/>
          <w:numId w:val="18"/>
        </w:numPr>
        <w:ind w:hanging="502"/>
        <w:rPr>
          <w:rFonts w:ascii="Cambria" w:hAnsi="Cambria" w:cs="Tahoma"/>
          <w:b/>
          <w:bCs/>
          <w:sz w:val="24"/>
          <w:szCs w:val="24"/>
          <w:u w:val="single"/>
          <w:lang w:val="en-IE"/>
        </w:rPr>
      </w:pPr>
      <w:r w:rsidRPr="00FC21C7">
        <w:rPr>
          <w:rFonts w:ascii="Cambria" w:hAnsi="Cambria" w:cs="Tahoma"/>
          <w:b/>
          <w:bCs/>
          <w:sz w:val="24"/>
          <w:szCs w:val="24"/>
          <w:u w:val="single"/>
          <w:lang w:val="en-IE"/>
        </w:rPr>
        <w:t xml:space="preserve">Planning – Pleanail </w:t>
      </w:r>
    </w:p>
    <w:p w:rsidR="00536C7D" w:rsidRPr="00536C7D" w:rsidRDefault="00536C7D" w:rsidP="00FC21C7">
      <w:pPr>
        <w:pStyle w:val="ListParagraph"/>
        <w:ind w:left="709"/>
        <w:rPr>
          <w:rFonts w:ascii="Cambria" w:hAnsi="Cambria" w:cs="Tahoma"/>
          <w:bCs/>
          <w:sz w:val="24"/>
          <w:szCs w:val="24"/>
          <w:lang w:val="en-IE"/>
        </w:rPr>
      </w:pPr>
      <w:r>
        <w:rPr>
          <w:rFonts w:ascii="Cambria" w:hAnsi="Cambria" w:cs="Tahoma"/>
          <w:bCs/>
          <w:sz w:val="24"/>
          <w:szCs w:val="24"/>
          <w:lang w:val="en-IE"/>
        </w:rPr>
        <w:t>Consideration of Managers Report on submissions received to the Proposed Amendments to the Draft County and City &amp; Environs Development Plans 2014-2020. (</w:t>
      </w:r>
      <w:proofErr w:type="gramStart"/>
      <w:r>
        <w:rPr>
          <w:rFonts w:ascii="Cambria" w:hAnsi="Cambria" w:cs="Tahoma"/>
          <w:bCs/>
          <w:sz w:val="24"/>
          <w:szCs w:val="24"/>
          <w:lang w:val="en-IE"/>
        </w:rPr>
        <w:t>report</w:t>
      </w:r>
      <w:proofErr w:type="gramEnd"/>
      <w:r>
        <w:rPr>
          <w:rFonts w:ascii="Cambria" w:hAnsi="Cambria" w:cs="Tahoma"/>
          <w:bCs/>
          <w:sz w:val="24"/>
          <w:szCs w:val="24"/>
          <w:lang w:val="en-IE"/>
        </w:rPr>
        <w:t xml:space="preserve"> attached) </w:t>
      </w:r>
    </w:p>
    <w:p w:rsidR="00600D69" w:rsidRPr="00D24EB8" w:rsidRDefault="00600D69" w:rsidP="00D24EB8">
      <w:pPr>
        <w:spacing w:before="120" w:after="120"/>
        <w:jc w:val="both"/>
        <w:rPr>
          <w:rFonts w:ascii="Cambria" w:hAnsi="Cambria" w:cs="Tahoma"/>
          <w:bCs/>
          <w:sz w:val="24"/>
          <w:szCs w:val="24"/>
          <w:lang w:val="en-IE"/>
        </w:rPr>
      </w:pPr>
    </w:p>
    <w:p w:rsidR="008061D4" w:rsidRPr="008061D4" w:rsidRDefault="008061D4" w:rsidP="00FC21C7">
      <w:pPr>
        <w:pStyle w:val="ListParagraph"/>
        <w:numPr>
          <w:ilvl w:val="0"/>
          <w:numId w:val="18"/>
        </w:numPr>
        <w:rPr>
          <w:rFonts w:ascii="Cambria" w:hAnsi="Cambria" w:cs="Tahoma"/>
          <w:b/>
          <w:bCs/>
          <w:sz w:val="24"/>
          <w:szCs w:val="24"/>
          <w:u w:val="single"/>
          <w:lang w:val="en-IE"/>
        </w:rPr>
      </w:pPr>
      <w:r w:rsidRPr="0003468C">
        <w:rPr>
          <w:rFonts w:ascii="Cambria" w:hAnsi="Cambria" w:cs="Tahoma"/>
          <w:b/>
          <w:bCs/>
          <w:sz w:val="24"/>
          <w:szCs w:val="24"/>
          <w:u w:val="single"/>
          <w:lang w:val="en-IE"/>
        </w:rPr>
        <w:t xml:space="preserve">Environment-  </w:t>
      </w:r>
      <w:r w:rsidRPr="0003468C">
        <w:rPr>
          <w:rFonts w:ascii="Cambria" w:hAnsi="Cambria" w:cs="Cambria"/>
          <w:b/>
          <w:sz w:val="24"/>
          <w:szCs w:val="24"/>
          <w:u w:val="single"/>
        </w:rPr>
        <w:t>Timpeallacht</w:t>
      </w:r>
    </w:p>
    <w:p w:rsidR="008061D4" w:rsidRDefault="008061D4" w:rsidP="008061D4">
      <w:pPr>
        <w:pStyle w:val="ListParagraph"/>
        <w:ind w:left="851"/>
        <w:rPr>
          <w:rFonts w:ascii="Cambria" w:hAnsi="Cambria" w:cs="Tahoma"/>
          <w:b/>
          <w:bCs/>
          <w:sz w:val="24"/>
          <w:szCs w:val="24"/>
          <w:u w:val="single"/>
          <w:lang w:val="en-IE"/>
        </w:rPr>
      </w:pPr>
    </w:p>
    <w:p w:rsidR="008061D4" w:rsidRDefault="008061D4" w:rsidP="008061D4">
      <w:pPr>
        <w:pStyle w:val="ListParagraph"/>
        <w:ind w:left="851"/>
        <w:rPr>
          <w:rFonts w:ascii="Cambria" w:hAnsi="Cambria" w:cs="Tahoma"/>
          <w:bCs/>
          <w:sz w:val="24"/>
          <w:szCs w:val="24"/>
          <w:lang w:val="en-IE"/>
        </w:rPr>
      </w:pPr>
      <w:r>
        <w:rPr>
          <w:rFonts w:ascii="Cambria" w:hAnsi="Cambria" w:cs="Tahoma"/>
          <w:bCs/>
          <w:sz w:val="24"/>
          <w:szCs w:val="24"/>
          <w:lang w:val="en-IE"/>
        </w:rPr>
        <w:t xml:space="preserve">Update on </w:t>
      </w:r>
      <w:r w:rsidR="0089321C">
        <w:rPr>
          <w:rFonts w:ascii="Cambria" w:hAnsi="Cambria" w:cs="Tahoma"/>
          <w:bCs/>
          <w:sz w:val="24"/>
          <w:szCs w:val="24"/>
          <w:lang w:val="en-IE"/>
        </w:rPr>
        <w:t>Regional</w:t>
      </w:r>
      <w:r>
        <w:rPr>
          <w:rFonts w:ascii="Cambria" w:hAnsi="Cambria" w:cs="Tahoma"/>
          <w:bCs/>
          <w:sz w:val="24"/>
          <w:szCs w:val="24"/>
          <w:lang w:val="en-IE"/>
        </w:rPr>
        <w:t xml:space="preserve"> BEAT FM Anti Litter Campaign. </w:t>
      </w:r>
    </w:p>
    <w:p w:rsidR="00974AFC" w:rsidRDefault="00974AFC" w:rsidP="008061D4">
      <w:pPr>
        <w:pStyle w:val="ListParagraph"/>
        <w:ind w:left="851"/>
        <w:rPr>
          <w:rFonts w:ascii="Cambria" w:hAnsi="Cambria" w:cs="Tahoma"/>
          <w:bCs/>
          <w:sz w:val="24"/>
          <w:szCs w:val="24"/>
          <w:lang w:val="en-IE"/>
        </w:rPr>
      </w:pPr>
    </w:p>
    <w:p w:rsidR="00974AFC" w:rsidRDefault="00974AFC" w:rsidP="008061D4">
      <w:pPr>
        <w:pStyle w:val="ListParagraph"/>
        <w:ind w:left="851"/>
        <w:rPr>
          <w:rFonts w:ascii="Cambria" w:hAnsi="Cambria" w:cs="Tahoma"/>
          <w:bCs/>
          <w:sz w:val="24"/>
          <w:szCs w:val="24"/>
          <w:lang w:val="en-IE"/>
        </w:rPr>
      </w:pPr>
      <w:r>
        <w:rPr>
          <w:rFonts w:ascii="Cambria" w:hAnsi="Cambria" w:cs="Tahoma"/>
          <w:bCs/>
          <w:sz w:val="24"/>
          <w:szCs w:val="24"/>
          <w:lang w:val="en-IE"/>
        </w:rPr>
        <w:t xml:space="preserve">Waste Management Plan </w:t>
      </w:r>
    </w:p>
    <w:p w:rsidR="0089321C" w:rsidRDefault="0089321C" w:rsidP="008061D4">
      <w:pPr>
        <w:pStyle w:val="ListParagraph"/>
        <w:ind w:left="851"/>
        <w:rPr>
          <w:rFonts w:ascii="Cambria" w:hAnsi="Cambria" w:cs="Tahoma"/>
          <w:bCs/>
          <w:sz w:val="24"/>
          <w:szCs w:val="24"/>
          <w:lang w:val="en-IE"/>
        </w:rPr>
      </w:pPr>
    </w:p>
    <w:p w:rsidR="0089321C" w:rsidRDefault="0089321C" w:rsidP="008061D4">
      <w:pPr>
        <w:pStyle w:val="ListParagraph"/>
        <w:ind w:left="851"/>
        <w:rPr>
          <w:rFonts w:ascii="Cambria" w:hAnsi="Cambria" w:cs="Tahoma"/>
          <w:bCs/>
          <w:sz w:val="24"/>
          <w:szCs w:val="24"/>
          <w:lang w:val="en-IE"/>
        </w:rPr>
      </w:pPr>
    </w:p>
    <w:p w:rsidR="0089321C" w:rsidRPr="0089321C" w:rsidRDefault="0089321C" w:rsidP="00FC21C7">
      <w:pPr>
        <w:pStyle w:val="ListParagraph"/>
        <w:numPr>
          <w:ilvl w:val="0"/>
          <w:numId w:val="18"/>
        </w:numPr>
        <w:rPr>
          <w:rFonts w:ascii="Cambria" w:hAnsi="Cambria" w:cs="Tahoma"/>
          <w:b/>
          <w:bCs/>
          <w:sz w:val="24"/>
          <w:szCs w:val="24"/>
          <w:u w:val="single"/>
          <w:lang w:val="en-IE"/>
        </w:rPr>
      </w:pPr>
      <w:r w:rsidRPr="0089321C">
        <w:rPr>
          <w:rFonts w:ascii="Cambria" w:hAnsi="Cambria" w:cs="Tahoma"/>
          <w:b/>
          <w:bCs/>
          <w:sz w:val="24"/>
          <w:szCs w:val="24"/>
          <w:u w:val="single"/>
          <w:lang w:val="en-IE"/>
        </w:rPr>
        <w:t>Water Services</w:t>
      </w:r>
      <w:r w:rsidR="00E83673">
        <w:rPr>
          <w:rFonts w:ascii="Cambria" w:hAnsi="Cambria" w:cs="Tahoma"/>
          <w:b/>
          <w:bCs/>
          <w:sz w:val="24"/>
          <w:szCs w:val="24"/>
          <w:u w:val="single"/>
          <w:lang w:val="en-IE"/>
        </w:rPr>
        <w:t xml:space="preserve"> - </w:t>
      </w:r>
      <w:r w:rsidRPr="0089321C">
        <w:rPr>
          <w:rFonts w:ascii="Cambria" w:hAnsi="Cambria" w:cs="Tahoma"/>
          <w:b/>
          <w:bCs/>
          <w:sz w:val="24"/>
          <w:szCs w:val="24"/>
          <w:u w:val="single"/>
          <w:lang w:val="en-IE"/>
        </w:rPr>
        <w:t xml:space="preserve"> </w:t>
      </w:r>
      <w:r w:rsidR="00E83673" w:rsidRPr="00066E24">
        <w:rPr>
          <w:rFonts w:ascii="Cambria" w:hAnsi="Cambria" w:cs="Cambria"/>
          <w:b/>
          <w:sz w:val="24"/>
          <w:szCs w:val="24"/>
          <w:u w:val="single"/>
        </w:rPr>
        <w:t>Seirbhísí Uisce</w:t>
      </w:r>
    </w:p>
    <w:p w:rsidR="0089321C" w:rsidRDefault="0089321C" w:rsidP="008061D4">
      <w:pPr>
        <w:pStyle w:val="ListParagraph"/>
        <w:ind w:left="851"/>
        <w:rPr>
          <w:rFonts w:ascii="Cambria" w:hAnsi="Cambria" w:cs="Tahoma"/>
          <w:b/>
          <w:bCs/>
          <w:sz w:val="24"/>
          <w:szCs w:val="24"/>
          <w:u w:val="single"/>
          <w:lang w:val="en-IE"/>
        </w:rPr>
      </w:pPr>
    </w:p>
    <w:p w:rsidR="0089321C" w:rsidRPr="0089321C" w:rsidRDefault="0089321C" w:rsidP="008061D4">
      <w:pPr>
        <w:pStyle w:val="ListParagraph"/>
        <w:ind w:left="851"/>
        <w:rPr>
          <w:rFonts w:ascii="Cambria" w:hAnsi="Cambria" w:cs="Tahoma"/>
          <w:bCs/>
          <w:sz w:val="24"/>
          <w:szCs w:val="24"/>
          <w:lang w:val="en-IE"/>
        </w:rPr>
      </w:pPr>
      <w:r>
        <w:rPr>
          <w:rFonts w:ascii="Cambria" w:hAnsi="Cambria" w:cs="Tahoma"/>
          <w:bCs/>
          <w:sz w:val="24"/>
          <w:szCs w:val="24"/>
          <w:lang w:val="en-IE"/>
        </w:rPr>
        <w:t xml:space="preserve">Update on Water Conservation </w:t>
      </w:r>
    </w:p>
    <w:p w:rsidR="00536C7D" w:rsidRPr="00600D69" w:rsidRDefault="00536C7D" w:rsidP="00600D69">
      <w:pPr>
        <w:spacing w:before="120" w:after="120"/>
        <w:jc w:val="both"/>
        <w:rPr>
          <w:rFonts w:ascii="Cambria" w:hAnsi="Cambria" w:cs="Tahoma"/>
          <w:bCs/>
          <w:sz w:val="24"/>
          <w:szCs w:val="24"/>
          <w:lang w:val="en-IE"/>
        </w:rPr>
      </w:pPr>
    </w:p>
    <w:p w:rsidR="004A68AF" w:rsidRDefault="004A68AF" w:rsidP="004A68AF">
      <w:pPr>
        <w:pStyle w:val="ListParagraph"/>
        <w:numPr>
          <w:ilvl w:val="0"/>
          <w:numId w:val="1"/>
        </w:numPr>
        <w:spacing w:before="120" w:after="120"/>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4A68AF" w:rsidRDefault="004A68AF" w:rsidP="004A68AF">
      <w:pPr>
        <w:ind w:left="1020"/>
        <w:jc w:val="both"/>
        <w:rPr>
          <w:rFonts w:ascii="Cambria" w:hAnsi="Cambria" w:cs="Cambria"/>
          <w:b/>
          <w:bCs/>
          <w:color w:val="000000"/>
          <w:sz w:val="24"/>
          <w:szCs w:val="24"/>
          <w:u w:val="single"/>
          <w:lang w:val="en-IE"/>
        </w:rPr>
      </w:pPr>
    </w:p>
    <w:p w:rsidR="004A68AF" w:rsidRPr="00E306FF" w:rsidRDefault="004A68AF" w:rsidP="004A68AF">
      <w:pPr>
        <w:ind w:left="1020"/>
        <w:jc w:val="both"/>
        <w:rPr>
          <w:rFonts w:ascii="Cambria" w:hAnsi="Cambria" w:cs="Cambria"/>
          <w:b/>
          <w:bCs/>
          <w:color w:val="000000"/>
          <w:sz w:val="24"/>
          <w:szCs w:val="24"/>
          <w:u w:val="single"/>
          <w:lang w:val="en-IE"/>
        </w:rPr>
      </w:pPr>
    </w:p>
    <w:p w:rsidR="004A68AF" w:rsidRPr="0017682E" w:rsidRDefault="004A68AF" w:rsidP="004A68AF">
      <w:pPr>
        <w:ind w:left="539" w:hanging="39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4A68AF" w:rsidRDefault="004A68AF" w:rsidP="004A68AF">
      <w:pPr>
        <w:ind w:left="709" w:hanging="709"/>
        <w:jc w:val="both"/>
        <w:rPr>
          <w:rFonts w:ascii="Cambria" w:hAnsi="Cambria" w:cs="Cambria"/>
          <w:b/>
          <w:bCs/>
          <w:color w:val="000000"/>
          <w:sz w:val="24"/>
          <w:szCs w:val="24"/>
          <w:u w:val="single"/>
          <w:lang w:val="ga-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p>
    <w:p w:rsidR="004A68AF" w:rsidRDefault="004A68AF" w:rsidP="004A68AF">
      <w:pPr>
        <w:ind w:left="709" w:hanging="709"/>
        <w:jc w:val="both"/>
        <w:rPr>
          <w:rFonts w:ascii="Cambria" w:hAnsi="Cambria" w:cs="Cambria"/>
          <w:b/>
          <w:bCs/>
          <w:color w:val="000000"/>
          <w:sz w:val="24"/>
          <w:szCs w:val="24"/>
          <w:u w:val="single"/>
          <w:lang w:val="en-IE"/>
        </w:rPr>
      </w:pPr>
    </w:p>
    <w:p w:rsidR="004A68AF" w:rsidRPr="006175B8" w:rsidRDefault="004A68AF" w:rsidP="004A68AF">
      <w:pPr>
        <w:ind w:left="709" w:hanging="709"/>
        <w:jc w:val="both"/>
        <w:rPr>
          <w:rFonts w:ascii="Cambria" w:hAnsi="Cambria" w:cs="Cambria"/>
          <w:b/>
          <w:bCs/>
          <w:color w:val="000000"/>
          <w:sz w:val="24"/>
          <w:szCs w:val="24"/>
          <w:u w:val="single"/>
          <w:lang w:val="en-IE"/>
        </w:rPr>
      </w:pPr>
    </w:p>
    <w:p w:rsidR="004A68AF" w:rsidRPr="0017682E" w:rsidRDefault="004A68AF" w:rsidP="004A68AF">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4A68AF" w:rsidRPr="0017682E" w:rsidRDefault="004A68AF" w:rsidP="004A68AF">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4A68AF" w:rsidRDefault="004A68AF" w:rsidP="004A68AF">
      <w:pPr>
        <w:pStyle w:val="ListParagraph"/>
        <w:numPr>
          <w:ilvl w:val="3"/>
          <w:numId w:val="3"/>
        </w:numPr>
        <w:ind w:left="1418" w:hanging="70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D82D28">
        <w:rPr>
          <w:rFonts w:ascii="Cambria" w:hAnsi="Cambria" w:cs="Cambria"/>
          <w:bCs/>
          <w:color w:val="000000"/>
          <w:sz w:val="24"/>
          <w:szCs w:val="24"/>
          <w:lang w:val="en-IE"/>
        </w:rPr>
        <w:t>April-June</w:t>
      </w:r>
      <w:r>
        <w:rPr>
          <w:rFonts w:ascii="Cambria" w:hAnsi="Cambria" w:cs="Cambria"/>
          <w:bCs/>
          <w:color w:val="000000"/>
          <w:sz w:val="24"/>
          <w:szCs w:val="24"/>
          <w:lang w:val="en-IE"/>
        </w:rPr>
        <w:t xml:space="preserve">  2014</w:t>
      </w:r>
      <w:r w:rsidRPr="00B511E7">
        <w:rPr>
          <w:rFonts w:ascii="Cambria" w:hAnsi="Cambria" w:cs="Cambria"/>
          <w:bCs/>
          <w:color w:val="000000"/>
          <w:sz w:val="24"/>
          <w:szCs w:val="24"/>
          <w:lang w:val="en-IE"/>
        </w:rPr>
        <w:t xml:space="preserve"> (</w:t>
      </w:r>
      <w:r>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4A68AF" w:rsidRPr="00CE3DA1" w:rsidRDefault="004A68AF" w:rsidP="004A68AF">
      <w:pPr>
        <w:jc w:val="both"/>
        <w:rPr>
          <w:rFonts w:ascii="Cambria" w:hAnsi="Cambria" w:cs="Cambria"/>
          <w:b/>
          <w:bCs/>
          <w:color w:val="000000"/>
          <w:sz w:val="24"/>
          <w:szCs w:val="24"/>
          <w:lang w:val="en-IE"/>
        </w:rPr>
      </w:pPr>
    </w:p>
    <w:p w:rsidR="004A68AF" w:rsidRPr="0006299B" w:rsidRDefault="004A68AF" w:rsidP="004A68AF">
      <w:pPr>
        <w:pStyle w:val="ListParagraph"/>
        <w:ind w:left="1418"/>
        <w:jc w:val="both"/>
        <w:rPr>
          <w:rFonts w:ascii="Cambria" w:hAnsi="Cambria" w:cs="Cambria"/>
          <w:b/>
          <w:bCs/>
          <w:color w:val="000000"/>
          <w:sz w:val="24"/>
          <w:szCs w:val="24"/>
          <w:lang w:val="en-IE"/>
        </w:rPr>
      </w:pPr>
    </w:p>
    <w:p w:rsidR="004A68AF" w:rsidRPr="00E732E3" w:rsidRDefault="004A68AF" w:rsidP="004A68AF">
      <w:pPr>
        <w:pStyle w:val="ListParagraph"/>
        <w:numPr>
          <w:ilvl w:val="0"/>
          <w:numId w:val="6"/>
        </w:numPr>
        <w:ind w:left="709" w:hanging="567"/>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lang w:val="en-IE"/>
        </w:rPr>
        <w:t>Consideration of Reports and Recommendations of Committees of the Council</w:t>
      </w:r>
      <w:r w:rsidRPr="006E6693">
        <w:rPr>
          <w:rFonts w:ascii="Cambria" w:hAnsi="Cambria" w:cs="Cambria"/>
          <w:b/>
          <w:bCs/>
          <w:color w:val="000000"/>
          <w:sz w:val="24"/>
          <w:szCs w:val="24"/>
          <w:lang w:val="en-IE"/>
        </w:rPr>
        <w:t xml:space="preserve"> </w:t>
      </w:r>
      <w:r w:rsidRPr="006E6693">
        <w:rPr>
          <w:rFonts w:ascii="Cambria" w:hAnsi="Cambria" w:cs="Cambria"/>
          <w:b/>
          <w:bCs/>
          <w:color w:val="000000"/>
          <w:sz w:val="24"/>
          <w:szCs w:val="24"/>
          <w:u w:val="single"/>
          <w:lang w:val="en-I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4A68AF" w:rsidRDefault="004A68AF" w:rsidP="004A68AF">
      <w:pPr>
        <w:pStyle w:val="ListParagraph"/>
        <w:rPr>
          <w:rFonts w:ascii="Cambria" w:hAnsi="Cambria" w:cs="Cambria"/>
          <w:bCs/>
          <w:color w:val="000000"/>
          <w:sz w:val="24"/>
          <w:szCs w:val="24"/>
          <w:lang w:val="en-IE"/>
        </w:rPr>
      </w:pPr>
    </w:p>
    <w:p w:rsidR="00600D69" w:rsidRPr="00600D69" w:rsidRDefault="00600D69" w:rsidP="004A68AF">
      <w:pPr>
        <w:pStyle w:val="ListParagraph"/>
        <w:rPr>
          <w:rFonts w:ascii="Cambria" w:hAnsi="Cambria" w:cs="Cambria"/>
          <w:b/>
          <w:bCs/>
          <w:color w:val="000000"/>
          <w:sz w:val="24"/>
          <w:szCs w:val="24"/>
          <w:lang w:val="en-IE"/>
        </w:rPr>
      </w:pPr>
      <w:r w:rsidRPr="00600D69">
        <w:rPr>
          <w:rFonts w:ascii="Cambria" w:hAnsi="Cambria" w:cs="Cambria"/>
          <w:b/>
          <w:bCs/>
          <w:color w:val="000000"/>
          <w:sz w:val="24"/>
          <w:szCs w:val="24"/>
          <w:lang w:val="en-IE"/>
        </w:rPr>
        <w:t xml:space="preserve">Deferred from March Agenda </w:t>
      </w:r>
    </w:p>
    <w:p w:rsidR="00B658A8" w:rsidRDefault="00B658A8" w:rsidP="00B658A8">
      <w:pPr>
        <w:pStyle w:val="ListParagraph"/>
        <w:numPr>
          <w:ilvl w:val="0"/>
          <w:numId w:val="13"/>
        </w:numPr>
        <w:rPr>
          <w:rFonts w:ascii="Cambria" w:hAnsi="Cambria" w:cs="Cambria"/>
          <w:bCs/>
          <w:color w:val="000000"/>
          <w:sz w:val="24"/>
          <w:szCs w:val="24"/>
          <w:lang w:val="en-IE"/>
        </w:rPr>
      </w:pPr>
      <w:r>
        <w:rPr>
          <w:rFonts w:ascii="Cambria" w:hAnsi="Cambria" w:cs="Cambria"/>
          <w:bCs/>
          <w:color w:val="000000"/>
          <w:sz w:val="24"/>
          <w:szCs w:val="24"/>
          <w:lang w:val="en-IE"/>
        </w:rPr>
        <w:t>Report on SPC 3 Environment Meeting held on 22</w:t>
      </w:r>
      <w:r w:rsidRPr="0056794A">
        <w:rPr>
          <w:rFonts w:ascii="Cambria" w:hAnsi="Cambria" w:cs="Cambria"/>
          <w:bCs/>
          <w:color w:val="000000"/>
          <w:sz w:val="24"/>
          <w:szCs w:val="24"/>
          <w:vertAlign w:val="superscript"/>
          <w:lang w:val="en-IE"/>
        </w:rPr>
        <w:t>nd</w:t>
      </w:r>
      <w:r>
        <w:rPr>
          <w:rFonts w:ascii="Cambria" w:hAnsi="Cambria" w:cs="Cambria"/>
          <w:bCs/>
          <w:color w:val="000000"/>
          <w:sz w:val="24"/>
          <w:szCs w:val="24"/>
          <w:lang w:val="en-IE"/>
        </w:rPr>
        <w:t xml:space="preserve"> January, 2014 </w:t>
      </w:r>
      <w:r w:rsidR="00E9134A">
        <w:rPr>
          <w:rFonts w:ascii="Cambria" w:hAnsi="Cambria" w:cs="Cambria"/>
          <w:bCs/>
          <w:color w:val="000000"/>
          <w:sz w:val="24"/>
          <w:szCs w:val="24"/>
          <w:lang w:val="en-IE"/>
        </w:rPr>
        <w:t xml:space="preserve">(report sent with March Agenda) </w:t>
      </w:r>
    </w:p>
    <w:p w:rsidR="00B658A8" w:rsidRDefault="00B658A8" w:rsidP="00B658A8">
      <w:pPr>
        <w:pStyle w:val="ListParagraph"/>
        <w:ind w:left="1899"/>
        <w:rPr>
          <w:rFonts w:ascii="Cambria" w:hAnsi="Cambria" w:cs="Cambria"/>
          <w:bCs/>
          <w:color w:val="000000"/>
          <w:sz w:val="24"/>
          <w:szCs w:val="24"/>
          <w:lang w:val="en-IE"/>
        </w:rPr>
      </w:pPr>
    </w:p>
    <w:p w:rsidR="00B658A8" w:rsidRPr="00E9134A" w:rsidRDefault="00B658A8" w:rsidP="00E9134A">
      <w:pPr>
        <w:pStyle w:val="ListParagraph"/>
        <w:numPr>
          <w:ilvl w:val="0"/>
          <w:numId w:val="13"/>
        </w:numPr>
        <w:rPr>
          <w:rFonts w:ascii="Cambria" w:hAnsi="Cambria" w:cs="Cambria"/>
          <w:bCs/>
          <w:color w:val="000000"/>
          <w:sz w:val="24"/>
          <w:szCs w:val="24"/>
          <w:lang w:val="en-IE"/>
        </w:rPr>
      </w:pPr>
      <w:r w:rsidRPr="00600D69">
        <w:rPr>
          <w:rFonts w:ascii="Cambria" w:hAnsi="Cambria" w:cs="Cambria"/>
          <w:bCs/>
          <w:color w:val="000000"/>
          <w:sz w:val="24"/>
          <w:szCs w:val="24"/>
          <w:lang w:val="en-IE"/>
        </w:rPr>
        <w:t>Report on Thomastown Electoral Area Meeting held on Monday 27</w:t>
      </w:r>
      <w:r w:rsidRPr="00600D69">
        <w:rPr>
          <w:rFonts w:ascii="Cambria" w:hAnsi="Cambria" w:cs="Cambria"/>
          <w:bCs/>
          <w:color w:val="000000"/>
          <w:sz w:val="24"/>
          <w:szCs w:val="24"/>
          <w:vertAlign w:val="superscript"/>
          <w:lang w:val="en-IE"/>
        </w:rPr>
        <w:t>th</w:t>
      </w:r>
      <w:r w:rsidR="00600D69">
        <w:rPr>
          <w:rFonts w:ascii="Cambria" w:hAnsi="Cambria" w:cs="Cambria"/>
          <w:bCs/>
          <w:color w:val="000000"/>
          <w:sz w:val="24"/>
          <w:szCs w:val="24"/>
          <w:lang w:val="en-IE"/>
        </w:rPr>
        <w:t xml:space="preserve"> January, 2014 </w:t>
      </w:r>
      <w:r w:rsidR="00E9134A">
        <w:rPr>
          <w:rFonts w:ascii="Cambria" w:hAnsi="Cambria" w:cs="Cambria"/>
          <w:bCs/>
          <w:color w:val="000000"/>
          <w:sz w:val="24"/>
          <w:szCs w:val="24"/>
          <w:lang w:val="en-IE"/>
        </w:rPr>
        <w:t xml:space="preserve">(report sent with March Agenda) </w:t>
      </w:r>
    </w:p>
    <w:p w:rsidR="00600D69" w:rsidRPr="00600D69" w:rsidRDefault="00600D69" w:rsidP="00600D69">
      <w:pPr>
        <w:rPr>
          <w:rFonts w:ascii="Cambria" w:hAnsi="Cambria" w:cs="Cambria"/>
          <w:bCs/>
          <w:color w:val="000000"/>
          <w:sz w:val="24"/>
          <w:szCs w:val="24"/>
          <w:lang w:val="en-IE"/>
        </w:rPr>
      </w:pPr>
    </w:p>
    <w:p w:rsidR="00B658A8" w:rsidRPr="00E9134A" w:rsidRDefault="00B658A8" w:rsidP="00E9134A">
      <w:pPr>
        <w:pStyle w:val="ListParagraph"/>
        <w:numPr>
          <w:ilvl w:val="0"/>
          <w:numId w:val="13"/>
        </w:numPr>
        <w:rPr>
          <w:rFonts w:ascii="Cambria" w:hAnsi="Cambria" w:cs="Cambria"/>
          <w:bCs/>
          <w:color w:val="000000"/>
          <w:sz w:val="24"/>
          <w:szCs w:val="24"/>
          <w:lang w:val="en-IE"/>
        </w:rPr>
      </w:pPr>
      <w:r>
        <w:rPr>
          <w:rFonts w:ascii="Cambria" w:hAnsi="Cambria" w:cs="Cambria"/>
          <w:bCs/>
          <w:color w:val="000000"/>
          <w:sz w:val="24"/>
          <w:szCs w:val="24"/>
          <w:lang w:val="en-IE"/>
        </w:rPr>
        <w:t>Report of Forward Planning &amp; Development SPC 1 Meeting held on 10</w:t>
      </w:r>
      <w:r w:rsidRPr="0065591A">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February, 2014 </w:t>
      </w:r>
      <w:r w:rsidR="00E9134A">
        <w:rPr>
          <w:rFonts w:ascii="Cambria" w:hAnsi="Cambria" w:cs="Cambria"/>
          <w:bCs/>
          <w:color w:val="000000"/>
          <w:sz w:val="24"/>
          <w:szCs w:val="24"/>
          <w:lang w:val="en-IE"/>
        </w:rPr>
        <w:t xml:space="preserve">(report sent with March Agenda) </w:t>
      </w:r>
    </w:p>
    <w:p w:rsidR="00B658A8" w:rsidRDefault="00B658A8" w:rsidP="00B658A8">
      <w:pPr>
        <w:pStyle w:val="ListParagraph"/>
        <w:ind w:left="1899"/>
        <w:rPr>
          <w:rFonts w:ascii="Cambria" w:hAnsi="Cambria" w:cs="Cambria"/>
          <w:bCs/>
          <w:color w:val="000000"/>
          <w:sz w:val="24"/>
          <w:szCs w:val="24"/>
          <w:lang w:val="en-IE"/>
        </w:rPr>
      </w:pPr>
    </w:p>
    <w:p w:rsidR="00B658A8" w:rsidRPr="00E9134A" w:rsidRDefault="00B658A8" w:rsidP="00E9134A">
      <w:pPr>
        <w:pStyle w:val="ListParagraph"/>
        <w:numPr>
          <w:ilvl w:val="0"/>
          <w:numId w:val="13"/>
        </w:numPr>
        <w:rPr>
          <w:rFonts w:ascii="Cambria" w:hAnsi="Cambria" w:cs="Cambria"/>
          <w:bCs/>
          <w:color w:val="000000"/>
          <w:sz w:val="24"/>
          <w:szCs w:val="24"/>
          <w:lang w:val="en-IE"/>
        </w:rPr>
      </w:pPr>
      <w:r w:rsidRPr="00600D69">
        <w:rPr>
          <w:rFonts w:ascii="Cambria" w:hAnsi="Cambria" w:cs="Cambria"/>
          <w:bCs/>
          <w:color w:val="000000"/>
          <w:sz w:val="24"/>
          <w:szCs w:val="24"/>
          <w:lang w:val="en-IE"/>
        </w:rPr>
        <w:t>Report of the Piltown Electoral Area Committee Meeting held on 12</w:t>
      </w:r>
      <w:r w:rsidRPr="00600D69">
        <w:rPr>
          <w:rFonts w:ascii="Cambria" w:hAnsi="Cambria" w:cs="Cambria"/>
          <w:bCs/>
          <w:color w:val="000000"/>
          <w:sz w:val="24"/>
          <w:szCs w:val="24"/>
          <w:vertAlign w:val="superscript"/>
          <w:lang w:val="en-IE"/>
        </w:rPr>
        <w:t>th</w:t>
      </w:r>
      <w:r w:rsidR="00600D69">
        <w:rPr>
          <w:rFonts w:ascii="Cambria" w:hAnsi="Cambria" w:cs="Cambria"/>
          <w:bCs/>
          <w:color w:val="000000"/>
          <w:sz w:val="24"/>
          <w:szCs w:val="24"/>
          <w:lang w:val="en-IE"/>
        </w:rPr>
        <w:t xml:space="preserve"> February, 2014 </w:t>
      </w:r>
      <w:r w:rsidR="00E9134A">
        <w:rPr>
          <w:rFonts w:ascii="Cambria" w:hAnsi="Cambria" w:cs="Cambria"/>
          <w:bCs/>
          <w:color w:val="000000"/>
          <w:sz w:val="24"/>
          <w:szCs w:val="24"/>
          <w:lang w:val="en-IE"/>
        </w:rPr>
        <w:t xml:space="preserve">(report sent with March Agenda) </w:t>
      </w:r>
    </w:p>
    <w:p w:rsidR="00600D69" w:rsidRPr="00600D69" w:rsidRDefault="00600D69" w:rsidP="00600D69">
      <w:pPr>
        <w:rPr>
          <w:rFonts w:ascii="Cambria" w:hAnsi="Cambria" w:cs="Cambria"/>
          <w:bCs/>
          <w:color w:val="000000"/>
          <w:sz w:val="24"/>
          <w:szCs w:val="24"/>
          <w:lang w:val="en-IE"/>
        </w:rPr>
      </w:pPr>
    </w:p>
    <w:p w:rsidR="00B658A8" w:rsidRPr="00E9134A" w:rsidRDefault="00B658A8" w:rsidP="00E9134A">
      <w:pPr>
        <w:pStyle w:val="ListParagraph"/>
        <w:numPr>
          <w:ilvl w:val="0"/>
          <w:numId w:val="13"/>
        </w:numPr>
        <w:rPr>
          <w:rFonts w:ascii="Cambria" w:hAnsi="Cambria" w:cs="Cambria"/>
          <w:bCs/>
          <w:color w:val="000000"/>
          <w:sz w:val="24"/>
          <w:szCs w:val="24"/>
          <w:lang w:val="en-IE"/>
        </w:rPr>
      </w:pPr>
      <w:r w:rsidRPr="00600D69">
        <w:rPr>
          <w:rFonts w:ascii="Cambria" w:hAnsi="Cambria" w:cs="Cambria"/>
          <w:bCs/>
          <w:color w:val="000000"/>
          <w:sz w:val="24"/>
          <w:szCs w:val="24"/>
          <w:lang w:val="en-IE"/>
        </w:rPr>
        <w:t>Report of the Ballyragget Electoral Area Meeting held on 3</w:t>
      </w:r>
      <w:r w:rsidRPr="00600D69">
        <w:rPr>
          <w:rFonts w:ascii="Cambria" w:hAnsi="Cambria" w:cs="Cambria"/>
          <w:bCs/>
          <w:color w:val="000000"/>
          <w:sz w:val="24"/>
          <w:szCs w:val="24"/>
          <w:vertAlign w:val="superscript"/>
          <w:lang w:val="en-IE"/>
        </w:rPr>
        <w:t>rd</w:t>
      </w:r>
      <w:r w:rsidRPr="00600D69">
        <w:rPr>
          <w:rFonts w:ascii="Cambria" w:hAnsi="Cambria" w:cs="Cambria"/>
          <w:bCs/>
          <w:color w:val="000000"/>
          <w:sz w:val="24"/>
          <w:szCs w:val="24"/>
          <w:lang w:val="en-IE"/>
        </w:rPr>
        <w:t xml:space="preserve"> March, 2014 </w:t>
      </w:r>
      <w:r w:rsidR="00E9134A">
        <w:rPr>
          <w:rFonts w:ascii="Cambria" w:hAnsi="Cambria" w:cs="Cambria"/>
          <w:bCs/>
          <w:color w:val="000000"/>
          <w:sz w:val="24"/>
          <w:szCs w:val="24"/>
          <w:lang w:val="en-IE"/>
        </w:rPr>
        <w:t xml:space="preserve">(report sent with March Agenda) </w:t>
      </w:r>
    </w:p>
    <w:p w:rsidR="00600D69" w:rsidRPr="00600D69" w:rsidRDefault="00600D69" w:rsidP="00600D69">
      <w:pPr>
        <w:rPr>
          <w:rFonts w:ascii="Cambria" w:hAnsi="Cambria" w:cs="Cambria"/>
          <w:bCs/>
          <w:color w:val="000000"/>
          <w:sz w:val="24"/>
          <w:szCs w:val="24"/>
          <w:lang w:val="en-IE"/>
        </w:rPr>
      </w:pPr>
    </w:p>
    <w:p w:rsidR="00C378C2" w:rsidRDefault="00B658A8" w:rsidP="00C378C2">
      <w:pPr>
        <w:pStyle w:val="ListParagraph"/>
        <w:numPr>
          <w:ilvl w:val="0"/>
          <w:numId w:val="13"/>
        </w:numPr>
        <w:rPr>
          <w:rFonts w:ascii="Cambria" w:hAnsi="Cambria" w:cs="Cambria"/>
          <w:bCs/>
          <w:color w:val="000000"/>
          <w:sz w:val="24"/>
          <w:szCs w:val="24"/>
          <w:lang w:val="en-IE"/>
        </w:rPr>
      </w:pPr>
      <w:r>
        <w:rPr>
          <w:rFonts w:ascii="Cambria" w:hAnsi="Cambria" w:cs="Cambria"/>
          <w:bCs/>
          <w:color w:val="000000"/>
          <w:sz w:val="24"/>
          <w:szCs w:val="24"/>
          <w:lang w:val="en-IE"/>
        </w:rPr>
        <w:t>Report of Piltown Electoral Area Meeting held on 4</w:t>
      </w:r>
      <w:r w:rsidRPr="00090878">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2014 </w:t>
      </w:r>
      <w:r w:rsidR="00E9134A">
        <w:rPr>
          <w:rFonts w:ascii="Cambria" w:hAnsi="Cambria" w:cs="Cambria"/>
          <w:bCs/>
          <w:color w:val="000000"/>
          <w:sz w:val="24"/>
          <w:szCs w:val="24"/>
          <w:lang w:val="en-IE"/>
        </w:rPr>
        <w:t xml:space="preserve">(report sent with March Agenda) </w:t>
      </w:r>
    </w:p>
    <w:p w:rsidR="00C378C2" w:rsidRPr="00C378C2" w:rsidRDefault="00C378C2" w:rsidP="00C378C2">
      <w:pPr>
        <w:pStyle w:val="ListParagraph"/>
        <w:rPr>
          <w:rFonts w:ascii="Cambria" w:hAnsi="Cambria" w:cs="Cambria"/>
          <w:bCs/>
          <w:color w:val="000000"/>
          <w:sz w:val="24"/>
          <w:szCs w:val="24"/>
          <w:lang w:val="en-IE"/>
        </w:rPr>
      </w:pPr>
    </w:p>
    <w:p w:rsidR="00C378C2" w:rsidRDefault="00E079C1" w:rsidP="00C378C2">
      <w:pPr>
        <w:pStyle w:val="ListParagraph"/>
        <w:numPr>
          <w:ilvl w:val="0"/>
          <w:numId w:val="13"/>
        </w:numPr>
        <w:rPr>
          <w:rFonts w:ascii="Cambria" w:hAnsi="Cambria" w:cs="Cambria"/>
          <w:bCs/>
          <w:color w:val="000000"/>
          <w:sz w:val="24"/>
          <w:szCs w:val="24"/>
          <w:lang w:val="en-IE"/>
        </w:rPr>
      </w:pPr>
      <w:r w:rsidRPr="00C378C2">
        <w:rPr>
          <w:rFonts w:ascii="Cambria" w:hAnsi="Cambria" w:cs="Cambria"/>
          <w:bCs/>
          <w:color w:val="000000"/>
          <w:sz w:val="24"/>
          <w:szCs w:val="24"/>
          <w:lang w:val="en-IE"/>
        </w:rPr>
        <w:t xml:space="preserve">Report of </w:t>
      </w:r>
      <w:proofErr w:type="spellStart"/>
      <w:r w:rsidRPr="00C378C2">
        <w:rPr>
          <w:rFonts w:ascii="Cambria" w:hAnsi="Cambria" w:cs="Cambria"/>
          <w:bCs/>
          <w:color w:val="000000"/>
          <w:sz w:val="24"/>
          <w:szCs w:val="24"/>
          <w:lang w:val="en-IE"/>
        </w:rPr>
        <w:t>Piltown</w:t>
      </w:r>
      <w:proofErr w:type="spellEnd"/>
      <w:r w:rsidRPr="00C378C2">
        <w:rPr>
          <w:rFonts w:ascii="Cambria" w:hAnsi="Cambria" w:cs="Cambria"/>
          <w:bCs/>
          <w:color w:val="000000"/>
          <w:sz w:val="24"/>
          <w:szCs w:val="24"/>
          <w:lang w:val="en-IE"/>
        </w:rPr>
        <w:t xml:space="preserve"> Electoral Area Meeting held on 26</w:t>
      </w:r>
      <w:r w:rsidRPr="00C378C2">
        <w:rPr>
          <w:rFonts w:ascii="Cambria" w:hAnsi="Cambria" w:cs="Cambria"/>
          <w:bCs/>
          <w:color w:val="000000"/>
          <w:sz w:val="24"/>
          <w:szCs w:val="24"/>
          <w:vertAlign w:val="superscript"/>
          <w:lang w:val="en-IE"/>
        </w:rPr>
        <w:t>th</w:t>
      </w:r>
      <w:r w:rsidRPr="00C378C2">
        <w:rPr>
          <w:rFonts w:ascii="Cambria" w:hAnsi="Cambria" w:cs="Cambria"/>
          <w:bCs/>
          <w:color w:val="000000"/>
          <w:sz w:val="24"/>
          <w:szCs w:val="24"/>
          <w:lang w:val="en-IE"/>
        </w:rPr>
        <w:t xml:space="preserve"> March, 2014 (copy of report attached) </w:t>
      </w:r>
    </w:p>
    <w:p w:rsidR="00C378C2" w:rsidRPr="00C378C2" w:rsidRDefault="00C378C2" w:rsidP="00C378C2">
      <w:pPr>
        <w:pStyle w:val="ListParagraph"/>
        <w:rPr>
          <w:rFonts w:ascii="Cambria" w:hAnsi="Cambria" w:cs="Cambria"/>
          <w:bCs/>
          <w:color w:val="000000"/>
          <w:sz w:val="24"/>
          <w:szCs w:val="24"/>
          <w:lang w:val="en-IE"/>
        </w:rPr>
      </w:pPr>
    </w:p>
    <w:p w:rsidR="00C378C2" w:rsidRDefault="00F137B9" w:rsidP="00C378C2">
      <w:pPr>
        <w:pStyle w:val="ListParagraph"/>
        <w:numPr>
          <w:ilvl w:val="0"/>
          <w:numId w:val="13"/>
        </w:numPr>
        <w:rPr>
          <w:rFonts w:ascii="Cambria" w:hAnsi="Cambria" w:cs="Cambria"/>
          <w:bCs/>
          <w:color w:val="000000"/>
          <w:sz w:val="24"/>
          <w:szCs w:val="24"/>
          <w:lang w:val="en-IE"/>
        </w:rPr>
      </w:pPr>
      <w:r w:rsidRPr="00C378C2">
        <w:rPr>
          <w:rFonts w:ascii="Cambria" w:hAnsi="Cambria" w:cs="Cambria"/>
          <w:bCs/>
          <w:color w:val="000000"/>
          <w:sz w:val="24"/>
          <w:szCs w:val="24"/>
          <w:lang w:val="en-IE"/>
        </w:rPr>
        <w:t>Chairman’s</w:t>
      </w:r>
      <w:r w:rsidR="00E079C1" w:rsidRPr="00C378C2">
        <w:rPr>
          <w:rFonts w:ascii="Cambria" w:hAnsi="Cambria" w:cs="Cambria"/>
          <w:bCs/>
          <w:color w:val="000000"/>
          <w:sz w:val="24"/>
          <w:szCs w:val="24"/>
          <w:lang w:val="en-IE"/>
        </w:rPr>
        <w:t xml:space="preserve"> Report of SPC 5 Meeting Arts, Culture, Heritage, Tourism and Education Meeting held on 6</w:t>
      </w:r>
      <w:r w:rsidR="00E079C1" w:rsidRPr="00C378C2">
        <w:rPr>
          <w:rFonts w:ascii="Cambria" w:hAnsi="Cambria" w:cs="Cambria"/>
          <w:bCs/>
          <w:color w:val="000000"/>
          <w:sz w:val="24"/>
          <w:szCs w:val="24"/>
          <w:vertAlign w:val="superscript"/>
          <w:lang w:val="en-IE"/>
        </w:rPr>
        <w:t>th</w:t>
      </w:r>
      <w:r w:rsidR="00E079C1" w:rsidRPr="00C378C2">
        <w:rPr>
          <w:rFonts w:ascii="Cambria" w:hAnsi="Cambria" w:cs="Cambria"/>
          <w:bCs/>
          <w:color w:val="000000"/>
          <w:sz w:val="24"/>
          <w:szCs w:val="24"/>
          <w:lang w:val="en-IE"/>
        </w:rPr>
        <w:t xml:space="preserve"> February, 2014 (copy of report attached) </w:t>
      </w:r>
    </w:p>
    <w:p w:rsidR="00C378C2" w:rsidRPr="00C378C2" w:rsidRDefault="00C378C2" w:rsidP="00C378C2">
      <w:pPr>
        <w:pStyle w:val="ListParagraph"/>
        <w:rPr>
          <w:rFonts w:ascii="Cambria" w:hAnsi="Cambria" w:cs="Cambria"/>
          <w:bCs/>
          <w:color w:val="000000"/>
          <w:sz w:val="24"/>
          <w:szCs w:val="24"/>
          <w:lang w:val="en-IE"/>
        </w:rPr>
      </w:pPr>
    </w:p>
    <w:p w:rsidR="00C378C2" w:rsidRDefault="0095526D" w:rsidP="00C378C2">
      <w:pPr>
        <w:pStyle w:val="ListParagraph"/>
        <w:numPr>
          <w:ilvl w:val="0"/>
          <w:numId w:val="13"/>
        </w:numPr>
        <w:rPr>
          <w:rFonts w:ascii="Cambria" w:hAnsi="Cambria" w:cs="Cambria"/>
          <w:bCs/>
          <w:color w:val="000000"/>
          <w:sz w:val="24"/>
          <w:szCs w:val="24"/>
          <w:lang w:val="en-IE"/>
        </w:rPr>
      </w:pPr>
      <w:r w:rsidRPr="00C378C2">
        <w:rPr>
          <w:rFonts w:ascii="Cambria" w:hAnsi="Cambria" w:cs="Cambria"/>
          <w:bCs/>
          <w:color w:val="000000"/>
          <w:sz w:val="24"/>
          <w:szCs w:val="24"/>
          <w:lang w:val="en-IE"/>
        </w:rPr>
        <w:t xml:space="preserve">Chairman’s Report of </w:t>
      </w:r>
      <w:proofErr w:type="spellStart"/>
      <w:r w:rsidRPr="00C378C2">
        <w:rPr>
          <w:rFonts w:ascii="Cambria" w:hAnsi="Cambria" w:cs="Cambria"/>
          <w:bCs/>
          <w:color w:val="000000"/>
          <w:sz w:val="24"/>
          <w:szCs w:val="24"/>
          <w:lang w:val="en-IE"/>
        </w:rPr>
        <w:t>Thomastown</w:t>
      </w:r>
      <w:proofErr w:type="spellEnd"/>
      <w:r w:rsidRPr="00C378C2">
        <w:rPr>
          <w:rFonts w:ascii="Cambria" w:hAnsi="Cambria" w:cs="Cambria"/>
          <w:bCs/>
          <w:color w:val="000000"/>
          <w:sz w:val="24"/>
          <w:szCs w:val="24"/>
          <w:lang w:val="en-IE"/>
        </w:rPr>
        <w:t xml:space="preserve"> Electoral Area Committee Meeting held on 10</w:t>
      </w:r>
      <w:r w:rsidRPr="00C378C2">
        <w:rPr>
          <w:rFonts w:ascii="Cambria" w:hAnsi="Cambria" w:cs="Cambria"/>
          <w:bCs/>
          <w:color w:val="000000"/>
          <w:sz w:val="24"/>
          <w:szCs w:val="24"/>
          <w:vertAlign w:val="superscript"/>
          <w:lang w:val="en-IE"/>
        </w:rPr>
        <w:t>th</w:t>
      </w:r>
      <w:r w:rsidRPr="00C378C2">
        <w:rPr>
          <w:rFonts w:ascii="Cambria" w:hAnsi="Cambria" w:cs="Cambria"/>
          <w:bCs/>
          <w:color w:val="000000"/>
          <w:sz w:val="24"/>
          <w:szCs w:val="24"/>
          <w:lang w:val="en-IE"/>
        </w:rPr>
        <w:t xml:space="preserve"> March, 2014 (copy of report attached) </w:t>
      </w:r>
    </w:p>
    <w:p w:rsidR="00C378C2" w:rsidRPr="00C378C2" w:rsidRDefault="00C378C2" w:rsidP="00C378C2">
      <w:pPr>
        <w:pStyle w:val="ListParagraph"/>
        <w:rPr>
          <w:rFonts w:ascii="Cambria" w:hAnsi="Cambria" w:cs="Cambria"/>
          <w:bCs/>
          <w:color w:val="000000"/>
          <w:sz w:val="24"/>
          <w:szCs w:val="24"/>
          <w:lang w:val="en-IE"/>
        </w:rPr>
      </w:pPr>
    </w:p>
    <w:p w:rsidR="00C378C2" w:rsidRDefault="000F2226" w:rsidP="00C378C2">
      <w:pPr>
        <w:pStyle w:val="ListParagraph"/>
        <w:numPr>
          <w:ilvl w:val="0"/>
          <w:numId w:val="13"/>
        </w:numPr>
        <w:rPr>
          <w:rFonts w:ascii="Cambria" w:hAnsi="Cambria" w:cs="Cambria"/>
          <w:bCs/>
          <w:color w:val="000000"/>
          <w:sz w:val="24"/>
          <w:szCs w:val="24"/>
          <w:lang w:val="en-IE"/>
        </w:rPr>
      </w:pPr>
      <w:r w:rsidRPr="00C378C2">
        <w:rPr>
          <w:rFonts w:ascii="Cambria" w:hAnsi="Cambria" w:cs="Cambria"/>
          <w:bCs/>
          <w:color w:val="000000"/>
          <w:sz w:val="24"/>
          <w:szCs w:val="24"/>
          <w:lang w:val="en-IE"/>
        </w:rPr>
        <w:t>Report of Meeting of Forward Planning &amp; Development SPC 1 Meeting held on 24</w:t>
      </w:r>
      <w:r w:rsidRPr="00C378C2">
        <w:rPr>
          <w:rFonts w:ascii="Cambria" w:hAnsi="Cambria" w:cs="Cambria"/>
          <w:bCs/>
          <w:color w:val="000000"/>
          <w:sz w:val="24"/>
          <w:szCs w:val="24"/>
          <w:vertAlign w:val="superscript"/>
          <w:lang w:val="en-IE"/>
        </w:rPr>
        <w:t>th</w:t>
      </w:r>
      <w:r w:rsidRPr="00C378C2">
        <w:rPr>
          <w:rFonts w:ascii="Cambria" w:hAnsi="Cambria" w:cs="Cambria"/>
          <w:bCs/>
          <w:color w:val="000000"/>
          <w:sz w:val="24"/>
          <w:szCs w:val="24"/>
          <w:lang w:val="en-IE"/>
        </w:rPr>
        <w:t xml:space="preserve"> March, 2014 (copy of report attached) </w:t>
      </w:r>
    </w:p>
    <w:p w:rsidR="00C378C2" w:rsidRPr="00C378C2" w:rsidRDefault="00C378C2" w:rsidP="00C378C2">
      <w:pPr>
        <w:pStyle w:val="ListParagraph"/>
        <w:rPr>
          <w:rFonts w:ascii="Cambria" w:hAnsi="Cambria" w:cs="Cambria"/>
          <w:bCs/>
          <w:color w:val="000000"/>
          <w:sz w:val="24"/>
          <w:szCs w:val="24"/>
          <w:lang w:val="en-IE"/>
        </w:rPr>
      </w:pPr>
    </w:p>
    <w:p w:rsidR="00C32562" w:rsidRPr="00C378C2" w:rsidRDefault="00F137B9" w:rsidP="00C378C2">
      <w:pPr>
        <w:pStyle w:val="ListParagraph"/>
        <w:numPr>
          <w:ilvl w:val="0"/>
          <w:numId w:val="13"/>
        </w:numPr>
        <w:rPr>
          <w:rFonts w:ascii="Cambria" w:hAnsi="Cambria" w:cs="Cambria"/>
          <w:bCs/>
          <w:color w:val="000000"/>
          <w:sz w:val="24"/>
          <w:szCs w:val="24"/>
          <w:lang w:val="en-IE"/>
        </w:rPr>
      </w:pPr>
      <w:r w:rsidRPr="00C378C2">
        <w:rPr>
          <w:rFonts w:ascii="Cambria" w:hAnsi="Cambria" w:cs="Cambria"/>
          <w:bCs/>
          <w:color w:val="000000"/>
          <w:sz w:val="24"/>
          <w:szCs w:val="24"/>
          <w:lang w:val="en-IE"/>
        </w:rPr>
        <w:t>Chairman’s</w:t>
      </w:r>
      <w:r w:rsidR="00C32562" w:rsidRPr="00C378C2">
        <w:rPr>
          <w:rFonts w:ascii="Cambria" w:hAnsi="Cambria" w:cs="Cambria"/>
          <w:bCs/>
          <w:color w:val="000000"/>
          <w:sz w:val="24"/>
          <w:szCs w:val="24"/>
          <w:lang w:val="en-IE"/>
        </w:rPr>
        <w:t xml:space="preserve"> Report of SPC 4 – Housing and Social Strategic Policy Committee Meeting held on 6</w:t>
      </w:r>
      <w:r w:rsidR="00C32562" w:rsidRPr="00C378C2">
        <w:rPr>
          <w:rFonts w:ascii="Cambria" w:hAnsi="Cambria" w:cs="Cambria"/>
          <w:bCs/>
          <w:color w:val="000000"/>
          <w:sz w:val="24"/>
          <w:szCs w:val="24"/>
          <w:vertAlign w:val="superscript"/>
          <w:lang w:val="en-IE"/>
        </w:rPr>
        <w:t>th</w:t>
      </w:r>
      <w:r w:rsidR="00C32562" w:rsidRPr="00C378C2">
        <w:rPr>
          <w:rFonts w:ascii="Cambria" w:hAnsi="Cambria" w:cs="Cambria"/>
          <w:bCs/>
          <w:color w:val="000000"/>
          <w:sz w:val="24"/>
          <w:szCs w:val="24"/>
          <w:lang w:val="en-IE"/>
        </w:rPr>
        <w:t xml:space="preserve"> March, 2014 (copy of report attached) </w:t>
      </w:r>
    </w:p>
    <w:p w:rsidR="00444047" w:rsidRPr="00444047" w:rsidRDefault="00444047" w:rsidP="00444047">
      <w:pPr>
        <w:pStyle w:val="ListParagraph"/>
        <w:rPr>
          <w:rFonts w:ascii="Cambria" w:hAnsi="Cambria" w:cs="Cambria"/>
          <w:bCs/>
          <w:color w:val="000000"/>
          <w:sz w:val="24"/>
          <w:szCs w:val="24"/>
          <w:lang w:val="en-IE"/>
        </w:rPr>
      </w:pPr>
    </w:p>
    <w:p w:rsidR="004A68AF" w:rsidRPr="00BE5BAB" w:rsidRDefault="004A68AF" w:rsidP="00BE5BAB">
      <w:pPr>
        <w:jc w:val="both"/>
        <w:rPr>
          <w:rFonts w:ascii="Cambria" w:hAnsi="Cambria" w:cs="Cambria"/>
          <w:bCs/>
          <w:color w:val="000000"/>
          <w:sz w:val="24"/>
          <w:szCs w:val="24"/>
          <w:lang w:val="en-IE"/>
        </w:rPr>
      </w:pPr>
    </w:p>
    <w:p w:rsidR="004A68AF" w:rsidRPr="006E6693" w:rsidRDefault="004A68AF" w:rsidP="004A68AF">
      <w:pPr>
        <w:ind w:left="142"/>
        <w:jc w:val="both"/>
        <w:rPr>
          <w:rFonts w:ascii="Cambria" w:hAnsi="Cambria" w:cs="Cambria"/>
          <w:bCs/>
          <w:color w:val="000000"/>
          <w:sz w:val="24"/>
          <w:szCs w:val="24"/>
          <w:lang w:val="en-IE"/>
        </w:rPr>
      </w:pP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E9134A" w:rsidRPr="00BE5BAB" w:rsidRDefault="004A68AF" w:rsidP="00BE5BAB">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E9134A" w:rsidRDefault="00E9134A" w:rsidP="004A68AF">
      <w:pPr>
        <w:ind w:firstLine="720"/>
        <w:jc w:val="both"/>
        <w:rPr>
          <w:rFonts w:ascii="Cambria" w:hAnsi="Cambria" w:cs="Cambria"/>
          <w:color w:val="000000"/>
          <w:sz w:val="24"/>
          <w:szCs w:val="24"/>
        </w:rPr>
      </w:pPr>
    </w:p>
    <w:p w:rsidR="00E9134A" w:rsidRPr="0017682E" w:rsidRDefault="00E9134A" w:rsidP="004A68AF">
      <w:pPr>
        <w:ind w:firstLine="720"/>
        <w:jc w:val="both"/>
        <w:rPr>
          <w:rFonts w:ascii="Cambria" w:hAnsi="Cambria" w:cs="Cambria"/>
          <w:color w:val="000000"/>
          <w:sz w:val="24"/>
          <w:szCs w:val="24"/>
        </w:rPr>
      </w:pPr>
    </w:p>
    <w:p w:rsidR="004A68AF" w:rsidRPr="009C6A2F" w:rsidRDefault="004A68AF" w:rsidP="004A68AF">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4A68AF" w:rsidRDefault="004A68AF" w:rsidP="004A68AF">
      <w:pPr>
        <w:jc w:val="both"/>
        <w:rPr>
          <w:rFonts w:ascii="Cambria" w:hAnsi="Cambria" w:cs="Cambria"/>
          <w:color w:val="000000"/>
          <w:sz w:val="24"/>
          <w:szCs w:val="24"/>
        </w:rPr>
      </w:pPr>
    </w:p>
    <w:p w:rsidR="004A68AF" w:rsidRPr="00DA110C" w:rsidRDefault="004A68AF" w:rsidP="004A68AF">
      <w:pPr>
        <w:pStyle w:val="ListParagraph"/>
        <w:numPr>
          <w:ilvl w:val="0"/>
          <w:numId w:val="5"/>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4A68AF" w:rsidRDefault="004A68AF" w:rsidP="004A68AF">
      <w:pPr>
        <w:ind w:left="1429" w:firstLine="11"/>
        <w:jc w:val="both"/>
        <w:rPr>
          <w:rFonts w:ascii="Cambria" w:hAnsi="Cambria" w:cs="Cambria"/>
          <w:color w:val="000000"/>
          <w:sz w:val="24"/>
          <w:szCs w:val="24"/>
        </w:rPr>
      </w:pPr>
      <w:r>
        <w:rPr>
          <w:rFonts w:ascii="Cambria" w:hAnsi="Cambria" w:cs="Cambria"/>
          <w:color w:val="000000"/>
          <w:sz w:val="24"/>
          <w:szCs w:val="24"/>
        </w:rPr>
        <w:t>(</w:t>
      </w:r>
      <w:r w:rsidR="00F137B9">
        <w:rPr>
          <w:rFonts w:ascii="Cambria" w:hAnsi="Cambria" w:cs="Cambria"/>
          <w:color w:val="000000"/>
          <w:sz w:val="24"/>
          <w:szCs w:val="24"/>
        </w:rPr>
        <w:t>attached)</w:t>
      </w:r>
      <w:r>
        <w:rPr>
          <w:rFonts w:ascii="Cambria" w:hAnsi="Cambria" w:cs="Cambria"/>
          <w:color w:val="000000"/>
          <w:sz w:val="24"/>
          <w:szCs w:val="24"/>
        </w:rPr>
        <w:t xml:space="preserve"> </w:t>
      </w:r>
    </w:p>
    <w:p w:rsidR="004A68AF" w:rsidRPr="0017682E" w:rsidRDefault="004A68AF" w:rsidP="004A68AF">
      <w:pPr>
        <w:ind w:left="1429" w:firstLine="11"/>
        <w:jc w:val="both"/>
        <w:rPr>
          <w:rFonts w:ascii="Cambria" w:hAnsi="Cambria" w:cs="Cambria"/>
          <w:color w:val="000000"/>
          <w:sz w:val="24"/>
          <w:szCs w:val="24"/>
        </w:rPr>
      </w:pPr>
    </w:p>
    <w:p w:rsidR="004A68AF" w:rsidRPr="00D82D28" w:rsidRDefault="004A68AF" w:rsidP="004A68AF">
      <w:pPr>
        <w:pStyle w:val="ListParagraph"/>
        <w:numPr>
          <w:ilvl w:val="0"/>
          <w:numId w:val="9"/>
        </w:numPr>
        <w:ind w:left="1134" w:hanging="425"/>
        <w:jc w:val="both"/>
        <w:rPr>
          <w:rFonts w:ascii="Cambria" w:hAnsi="Cambria" w:cs="Cambria"/>
          <w:b/>
          <w:bCs/>
          <w:color w:val="000000"/>
          <w:sz w:val="24"/>
          <w:szCs w:val="24"/>
          <w:lang w:val="en-IE"/>
        </w:rPr>
      </w:pPr>
      <w:r w:rsidRPr="00D82D28">
        <w:rPr>
          <w:rFonts w:ascii="Cambria" w:hAnsi="Cambria"/>
          <w:sz w:val="24"/>
          <w:szCs w:val="24"/>
        </w:rPr>
        <w:t>Summary proceedings at Conferences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D82D28" w:rsidRPr="00835E79" w:rsidTr="00E64EF3">
        <w:tc>
          <w:tcPr>
            <w:tcW w:w="1843" w:type="dxa"/>
          </w:tcPr>
          <w:p w:rsidR="00D82D28" w:rsidRPr="00E64EF3" w:rsidRDefault="00D82D28" w:rsidP="008E1797">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D82D28" w:rsidRPr="00E64EF3" w:rsidRDefault="00D82D28" w:rsidP="008E1797">
            <w:pPr>
              <w:pStyle w:val="ListParagraph"/>
              <w:ind w:left="0"/>
              <w:rPr>
                <w:rFonts w:ascii="Cambria" w:hAnsi="Cambria"/>
                <w:b/>
                <w:sz w:val="24"/>
                <w:szCs w:val="24"/>
              </w:rPr>
            </w:pPr>
            <w:r w:rsidRPr="00E64EF3">
              <w:rPr>
                <w:rFonts w:ascii="Cambria" w:hAnsi="Cambria"/>
                <w:b/>
                <w:sz w:val="24"/>
                <w:szCs w:val="24"/>
              </w:rPr>
              <w:t>Date of Conference</w:t>
            </w:r>
          </w:p>
        </w:tc>
        <w:tc>
          <w:tcPr>
            <w:tcW w:w="4031" w:type="dxa"/>
          </w:tcPr>
          <w:p w:rsidR="00D82D28" w:rsidRPr="00E64EF3" w:rsidRDefault="00D82D28" w:rsidP="008E1797">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F. Doherty</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3-4</w:t>
            </w:r>
            <w:r w:rsidRPr="00E64EF3">
              <w:rPr>
                <w:rFonts w:ascii="Cambria" w:hAnsi="Cambria"/>
                <w:sz w:val="24"/>
                <w:szCs w:val="24"/>
                <w:vertAlign w:val="superscript"/>
              </w:rPr>
              <w:t>th</w:t>
            </w:r>
            <w:r>
              <w:rPr>
                <w:rFonts w:ascii="Cambria" w:hAnsi="Cambria"/>
                <w:sz w:val="24"/>
                <w:szCs w:val="24"/>
              </w:rPr>
              <w:t xml:space="preserve"> January </w:t>
            </w:r>
          </w:p>
        </w:tc>
        <w:tc>
          <w:tcPr>
            <w:tcW w:w="4031" w:type="dxa"/>
          </w:tcPr>
          <w:p w:rsidR="00D82D28" w:rsidRDefault="00F137B9" w:rsidP="008E1797">
            <w:pPr>
              <w:pStyle w:val="ListParagraph"/>
              <w:ind w:left="0"/>
              <w:rPr>
                <w:rFonts w:ascii="Cambria" w:hAnsi="Cambria"/>
                <w:sz w:val="24"/>
                <w:szCs w:val="24"/>
              </w:rPr>
            </w:pPr>
            <w:r>
              <w:rPr>
                <w:rFonts w:ascii="Cambria" w:hAnsi="Cambria"/>
                <w:sz w:val="24"/>
                <w:szCs w:val="24"/>
              </w:rPr>
              <w:t>Canvassing</w:t>
            </w:r>
            <w:r w:rsidR="00E64EF3">
              <w:rPr>
                <w:rFonts w:ascii="Cambria" w:hAnsi="Cambria"/>
                <w:sz w:val="24"/>
                <w:szCs w:val="24"/>
              </w:rPr>
              <w:t xml:space="preserve"> Tips 2014</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F. Doherty</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10</w:t>
            </w:r>
            <w:r w:rsidRPr="00E64EF3">
              <w:rPr>
                <w:rFonts w:ascii="Cambria" w:hAnsi="Cambria"/>
                <w:sz w:val="24"/>
                <w:szCs w:val="24"/>
                <w:vertAlign w:val="superscript"/>
              </w:rPr>
              <w:t>th</w:t>
            </w:r>
            <w:r>
              <w:rPr>
                <w:rFonts w:ascii="Cambria" w:hAnsi="Cambria"/>
                <w:sz w:val="24"/>
                <w:szCs w:val="24"/>
              </w:rPr>
              <w:t>-11</w:t>
            </w:r>
            <w:r w:rsidRPr="00E64EF3">
              <w:rPr>
                <w:rFonts w:ascii="Cambria" w:hAnsi="Cambria"/>
                <w:sz w:val="24"/>
                <w:szCs w:val="24"/>
                <w:vertAlign w:val="superscript"/>
              </w:rPr>
              <w:t>th</w:t>
            </w:r>
            <w:r>
              <w:rPr>
                <w:rFonts w:ascii="Cambria" w:hAnsi="Cambria"/>
                <w:sz w:val="24"/>
                <w:szCs w:val="24"/>
              </w:rPr>
              <w:t xml:space="preserve"> January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Political Reform 2014</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M. H. Cavanagh</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17-18</w:t>
            </w:r>
            <w:r w:rsidRPr="00E64EF3">
              <w:rPr>
                <w:rFonts w:ascii="Cambria" w:hAnsi="Cambria"/>
                <w:sz w:val="24"/>
                <w:szCs w:val="24"/>
                <w:vertAlign w:val="superscript"/>
              </w:rPr>
              <w:t>th</w:t>
            </w:r>
            <w:r>
              <w:rPr>
                <w:rFonts w:ascii="Cambria" w:hAnsi="Cambria"/>
                <w:sz w:val="24"/>
                <w:szCs w:val="24"/>
              </w:rPr>
              <w:t xml:space="preserve"> January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Local Government Bill 2014</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F. Doherty</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17</w:t>
            </w:r>
            <w:r w:rsidRPr="00E64EF3">
              <w:rPr>
                <w:rFonts w:ascii="Cambria" w:hAnsi="Cambria"/>
                <w:sz w:val="24"/>
                <w:szCs w:val="24"/>
                <w:vertAlign w:val="superscript"/>
              </w:rPr>
              <w:t>th</w:t>
            </w:r>
            <w:r>
              <w:rPr>
                <w:rFonts w:ascii="Cambria" w:hAnsi="Cambria"/>
                <w:sz w:val="24"/>
                <w:szCs w:val="24"/>
              </w:rPr>
              <w:t>-18</w:t>
            </w:r>
            <w:r w:rsidRPr="00E64EF3">
              <w:rPr>
                <w:rFonts w:ascii="Cambria" w:hAnsi="Cambria"/>
                <w:sz w:val="24"/>
                <w:szCs w:val="24"/>
                <w:vertAlign w:val="superscript"/>
              </w:rPr>
              <w:t>th</w:t>
            </w:r>
            <w:r>
              <w:rPr>
                <w:rFonts w:ascii="Cambria" w:hAnsi="Cambria"/>
                <w:sz w:val="24"/>
                <w:szCs w:val="24"/>
              </w:rPr>
              <w:t xml:space="preserve"> January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Valuation Process for Rating</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J. Moran</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17</w:t>
            </w:r>
            <w:r w:rsidRPr="00E64EF3">
              <w:rPr>
                <w:rFonts w:ascii="Cambria" w:hAnsi="Cambria"/>
                <w:sz w:val="24"/>
                <w:szCs w:val="24"/>
                <w:vertAlign w:val="superscript"/>
              </w:rPr>
              <w:t>th</w:t>
            </w:r>
            <w:r>
              <w:rPr>
                <w:rFonts w:ascii="Cambria" w:hAnsi="Cambria"/>
                <w:sz w:val="24"/>
                <w:szCs w:val="24"/>
              </w:rPr>
              <w:t>-19</w:t>
            </w:r>
            <w:r w:rsidRPr="00E64EF3">
              <w:rPr>
                <w:rFonts w:ascii="Cambria" w:hAnsi="Cambria"/>
                <w:sz w:val="24"/>
                <w:szCs w:val="24"/>
                <w:vertAlign w:val="superscript"/>
              </w:rPr>
              <w:t>th</w:t>
            </w:r>
            <w:r>
              <w:rPr>
                <w:rFonts w:ascii="Cambria" w:hAnsi="Cambria"/>
                <w:sz w:val="24"/>
                <w:szCs w:val="24"/>
              </w:rPr>
              <w:t xml:space="preserve"> January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Branding in Political Elections</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M. Doran</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17-19</w:t>
            </w:r>
            <w:r w:rsidRPr="00E64EF3">
              <w:rPr>
                <w:rFonts w:ascii="Cambria" w:hAnsi="Cambria"/>
                <w:sz w:val="24"/>
                <w:szCs w:val="24"/>
                <w:vertAlign w:val="superscript"/>
              </w:rPr>
              <w:t>th</w:t>
            </w:r>
            <w:r>
              <w:rPr>
                <w:rFonts w:ascii="Cambria" w:hAnsi="Cambria"/>
                <w:sz w:val="24"/>
                <w:szCs w:val="24"/>
              </w:rPr>
              <w:t xml:space="preserve"> January,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Credit Unions &amp; Rules Governing</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C. Long</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24</w:t>
            </w:r>
            <w:r w:rsidRPr="00E64EF3">
              <w:rPr>
                <w:rFonts w:ascii="Cambria" w:hAnsi="Cambria"/>
                <w:sz w:val="24"/>
                <w:szCs w:val="24"/>
                <w:vertAlign w:val="superscript"/>
              </w:rPr>
              <w:t>th</w:t>
            </w:r>
            <w:r>
              <w:rPr>
                <w:rFonts w:ascii="Cambria" w:hAnsi="Cambria"/>
                <w:sz w:val="24"/>
                <w:szCs w:val="24"/>
              </w:rPr>
              <w:t>-26</w:t>
            </w:r>
            <w:r w:rsidRPr="00E64EF3">
              <w:rPr>
                <w:rFonts w:ascii="Cambria" w:hAnsi="Cambria"/>
                <w:sz w:val="24"/>
                <w:szCs w:val="24"/>
                <w:vertAlign w:val="superscript"/>
              </w:rPr>
              <w:t>th</w:t>
            </w:r>
            <w:r>
              <w:rPr>
                <w:rFonts w:ascii="Cambria" w:hAnsi="Cambria"/>
                <w:sz w:val="24"/>
                <w:szCs w:val="24"/>
              </w:rPr>
              <w:t xml:space="preserve"> January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 xml:space="preserve">Domestic Water Charges </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M. Noonan</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31</w:t>
            </w:r>
            <w:r>
              <w:rPr>
                <w:rFonts w:ascii="Cambria" w:hAnsi="Cambria"/>
                <w:sz w:val="24"/>
                <w:szCs w:val="24"/>
                <w:vertAlign w:val="superscript"/>
              </w:rPr>
              <w:t>st</w:t>
            </w:r>
            <w:r>
              <w:rPr>
                <w:rFonts w:ascii="Cambria" w:hAnsi="Cambria"/>
                <w:sz w:val="24"/>
                <w:szCs w:val="24"/>
              </w:rPr>
              <w:t>-Jan-2</w:t>
            </w:r>
            <w:r w:rsidRPr="00E64EF3">
              <w:rPr>
                <w:rFonts w:ascii="Cambria" w:hAnsi="Cambria"/>
                <w:sz w:val="24"/>
                <w:szCs w:val="24"/>
                <w:vertAlign w:val="superscript"/>
              </w:rPr>
              <w:t>nd</w:t>
            </w:r>
            <w:r>
              <w:rPr>
                <w:rFonts w:ascii="Cambria" w:hAnsi="Cambria"/>
                <w:sz w:val="24"/>
                <w:szCs w:val="24"/>
              </w:rPr>
              <w:t xml:space="preserve"> February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 xml:space="preserve">Suicide Prevention </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E. Aylward</w:t>
            </w:r>
          </w:p>
        </w:tc>
        <w:tc>
          <w:tcPr>
            <w:tcW w:w="2551" w:type="dxa"/>
          </w:tcPr>
          <w:p w:rsidR="00D82D28" w:rsidRDefault="00E64EF3" w:rsidP="00E64EF3">
            <w:pPr>
              <w:pStyle w:val="ListParagraph"/>
              <w:ind w:left="0"/>
              <w:rPr>
                <w:rFonts w:ascii="Cambria" w:hAnsi="Cambria"/>
                <w:sz w:val="24"/>
                <w:szCs w:val="24"/>
              </w:rPr>
            </w:pPr>
            <w:r>
              <w:rPr>
                <w:rFonts w:ascii="Cambria" w:hAnsi="Cambria"/>
                <w:sz w:val="24"/>
                <w:szCs w:val="24"/>
              </w:rPr>
              <w:t>31</w:t>
            </w:r>
            <w:r w:rsidRPr="00E64EF3">
              <w:rPr>
                <w:rFonts w:ascii="Cambria" w:hAnsi="Cambria"/>
                <w:sz w:val="24"/>
                <w:szCs w:val="24"/>
                <w:vertAlign w:val="superscript"/>
              </w:rPr>
              <w:t>st</w:t>
            </w:r>
            <w:r>
              <w:rPr>
                <w:rFonts w:ascii="Cambria" w:hAnsi="Cambria"/>
                <w:sz w:val="24"/>
                <w:szCs w:val="24"/>
              </w:rPr>
              <w:t xml:space="preserve"> Jan-2</w:t>
            </w:r>
            <w:r w:rsidRPr="00E64EF3">
              <w:rPr>
                <w:rFonts w:ascii="Cambria" w:hAnsi="Cambria"/>
                <w:sz w:val="24"/>
                <w:szCs w:val="24"/>
                <w:vertAlign w:val="superscript"/>
              </w:rPr>
              <w:t>nd</w:t>
            </w:r>
            <w:r>
              <w:rPr>
                <w:rFonts w:ascii="Cambria" w:hAnsi="Cambria"/>
                <w:sz w:val="24"/>
                <w:szCs w:val="24"/>
              </w:rPr>
              <w:t xml:space="preserve"> February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Good Governance of Communities</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M. Doran</w:t>
            </w:r>
          </w:p>
        </w:tc>
        <w:tc>
          <w:tcPr>
            <w:tcW w:w="2551" w:type="dxa"/>
          </w:tcPr>
          <w:p w:rsidR="00D82D28" w:rsidRDefault="00E64EF3" w:rsidP="008E1797">
            <w:pPr>
              <w:pStyle w:val="ListParagraph"/>
              <w:ind w:left="0"/>
              <w:rPr>
                <w:rFonts w:ascii="Cambria" w:hAnsi="Cambria"/>
                <w:sz w:val="24"/>
                <w:szCs w:val="24"/>
              </w:rPr>
            </w:pPr>
            <w:r>
              <w:rPr>
                <w:rFonts w:ascii="Cambria" w:hAnsi="Cambria"/>
                <w:sz w:val="24"/>
                <w:szCs w:val="24"/>
              </w:rPr>
              <w:t>14</w:t>
            </w:r>
            <w:r w:rsidRPr="00E64EF3">
              <w:rPr>
                <w:rFonts w:ascii="Cambria" w:hAnsi="Cambria"/>
                <w:sz w:val="24"/>
                <w:szCs w:val="24"/>
                <w:vertAlign w:val="superscript"/>
              </w:rPr>
              <w:t>th</w:t>
            </w:r>
            <w:r>
              <w:rPr>
                <w:rFonts w:ascii="Cambria" w:hAnsi="Cambria"/>
                <w:sz w:val="24"/>
                <w:szCs w:val="24"/>
              </w:rPr>
              <w:t>-16</w:t>
            </w:r>
            <w:r w:rsidRPr="00E64EF3">
              <w:rPr>
                <w:rFonts w:ascii="Cambria" w:hAnsi="Cambria"/>
                <w:sz w:val="24"/>
                <w:szCs w:val="24"/>
                <w:vertAlign w:val="superscript"/>
              </w:rPr>
              <w:t>th</w:t>
            </w:r>
            <w:r>
              <w:rPr>
                <w:rFonts w:ascii="Cambria" w:hAnsi="Cambria"/>
                <w:sz w:val="24"/>
                <w:szCs w:val="24"/>
              </w:rPr>
              <w:t xml:space="preserve"> February</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Irish Water &amp; Its Functions</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W. Ireland</w:t>
            </w:r>
          </w:p>
        </w:tc>
        <w:tc>
          <w:tcPr>
            <w:tcW w:w="2551" w:type="dxa"/>
          </w:tcPr>
          <w:p w:rsidR="00D82D28" w:rsidRDefault="00E64EF3" w:rsidP="008E1797">
            <w:pPr>
              <w:pStyle w:val="ListParagraph"/>
              <w:ind w:left="0"/>
              <w:rPr>
                <w:rFonts w:ascii="Cambria" w:hAnsi="Cambria"/>
                <w:sz w:val="24"/>
                <w:szCs w:val="24"/>
              </w:rPr>
            </w:pPr>
            <w:r>
              <w:rPr>
                <w:rFonts w:ascii="Cambria" w:hAnsi="Cambria"/>
                <w:sz w:val="24"/>
                <w:szCs w:val="24"/>
              </w:rPr>
              <w:t>21</w:t>
            </w:r>
            <w:r w:rsidRPr="00E64EF3">
              <w:rPr>
                <w:rFonts w:ascii="Cambria" w:hAnsi="Cambria"/>
                <w:sz w:val="24"/>
                <w:szCs w:val="24"/>
                <w:vertAlign w:val="superscript"/>
              </w:rPr>
              <w:t>st</w:t>
            </w:r>
            <w:r>
              <w:rPr>
                <w:rFonts w:ascii="Cambria" w:hAnsi="Cambria"/>
                <w:sz w:val="24"/>
                <w:szCs w:val="24"/>
              </w:rPr>
              <w:t>-23</w:t>
            </w:r>
            <w:r w:rsidRPr="00E64EF3">
              <w:rPr>
                <w:rFonts w:ascii="Cambria" w:hAnsi="Cambria"/>
                <w:sz w:val="24"/>
                <w:szCs w:val="24"/>
                <w:vertAlign w:val="superscript"/>
              </w:rPr>
              <w:t>rd</w:t>
            </w:r>
            <w:r>
              <w:rPr>
                <w:rFonts w:ascii="Cambria" w:hAnsi="Cambria"/>
                <w:sz w:val="24"/>
                <w:szCs w:val="24"/>
              </w:rPr>
              <w:t xml:space="preserve"> February </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 xml:space="preserve">Columcille Winter School </w:t>
            </w:r>
          </w:p>
        </w:tc>
      </w:tr>
      <w:tr w:rsidR="00D82D28" w:rsidTr="00E64EF3">
        <w:tc>
          <w:tcPr>
            <w:tcW w:w="1843" w:type="dxa"/>
          </w:tcPr>
          <w:p w:rsidR="00D82D28" w:rsidRDefault="00E64EF3" w:rsidP="008E1797">
            <w:pPr>
              <w:pStyle w:val="ListParagraph"/>
              <w:ind w:left="0"/>
              <w:rPr>
                <w:rFonts w:ascii="Cambria" w:hAnsi="Cambria"/>
                <w:sz w:val="24"/>
                <w:szCs w:val="24"/>
              </w:rPr>
            </w:pPr>
            <w:r>
              <w:rPr>
                <w:rFonts w:ascii="Cambria" w:hAnsi="Cambria"/>
                <w:sz w:val="24"/>
                <w:szCs w:val="24"/>
              </w:rPr>
              <w:t>M. Doran</w:t>
            </w:r>
          </w:p>
        </w:tc>
        <w:tc>
          <w:tcPr>
            <w:tcW w:w="2551" w:type="dxa"/>
          </w:tcPr>
          <w:p w:rsidR="00D82D28" w:rsidRDefault="00E64EF3" w:rsidP="008E1797">
            <w:pPr>
              <w:pStyle w:val="ListParagraph"/>
              <w:ind w:left="0"/>
              <w:rPr>
                <w:rFonts w:ascii="Cambria" w:hAnsi="Cambria"/>
                <w:sz w:val="24"/>
                <w:szCs w:val="24"/>
              </w:rPr>
            </w:pPr>
            <w:r>
              <w:rPr>
                <w:rFonts w:ascii="Cambria" w:hAnsi="Cambria"/>
                <w:sz w:val="24"/>
                <w:szCs w:val="24"/>
              </w:rPr>
              <w:t>28</w:t>
            </w:r>
            <w:r w:rsidRPr="00E64EF3">
              <w:rPr>
                <w:rFonts w:ascii="Cambria" w:hAnsi="Cambria"/>
                <w:sz w:val="24"/>
                <w:szCs w:val="24"/>
                <w:vertAlign w:val="superscript"/>
              </w:rPr>
              <w:t>th</w:t>
            </w:r>
            <w:r>
              <w:rPr>
                <w:rFonts w:ascii="Cambria" w:hAnsi="Cambria"/>
                <w:sz w:val="24"/>
                <w:szCs w:val="24"/>
              </w:rPr>
              <w:t xml:space="preserve"> Feb- 2</w:t>
            </w:r>
            <w:r w:rsidRPr="00E64EF3">
              <w:rPr>
                <w:rFonts w:ascii="Cambria" w:hAnsi="Cambria"/>
                <w:sz w:val="24"/>
                <w:szCs w:val="24"/>
                <w:vertAlign w:val="superscript"/>
              </w:rPr>
              <w:t>nd</w:t>
            </w:r>
            <w:r>
              <w:rPr>
                <w:rFonts w:ascii="Cambria" w:hAnsi="Cambria"/>
                <w:sz w:val="24"/>
                <w:szCs w:val="24"/>
              </w:rPr>
              <w:t xml:space="preserve"> March</w:t>
            </w:r>
          </w:p>
        </w:tc>
        <w:tc>
          <w:tcPr>
            <w:tcW w:w="4031" w:type="dxa"/>
          </w:tcPr>
          <w:p w:rsidR="00D82D28" w:rsidRDefault="00E64EF3" w:rsidP="008E1797">
            <w:pPr>
              <w:pStyle w:val="ListParagraph"/>
              <w:ind w:left="0"/>
              <w:rPr>
                <w:rFonts w:ascii="Cambria" w:hAnsi="Cambria"/>
                <w:sz w:val="24"/>
                <w:szCs w:val="24"/>
              </w:rPr>
            </w:pPr>
            <w:r>
              <w:rPr>
                <w:rFonts w:ascii="Cambria" w:hAnsi="Cambria"/>
                <w:sz w:val="24"/>
                <w:szCs w:val="24"/>
              </w:rPr>
              <w:t xml:space="preserve">Building a Social Media Campaign </w:t>
            </w:r>
          </w:p>
        </w:tc>
      </w:tr>
      <w:tr w:rsidR="000F2226" w:rsidTr="00E64EF3">
        <w:tc>
          <w:tcPr>
            <w:tcW w:w="1843" w:type="dxa"/>
          </w:tcPr>
          <w:p w:rsidR="000F2226" w:rsidRDefault="000F2226" w:rsidP="008E1797">
            <w:pPr>
              <w:pStyle w:val="ListParagraph"/>
              <w:ind w:left="0"/>
              <w:rPr>
                <w:rFonts w:ascii="Cambria" w:hAnsi="Cambria"/>
                <w:sz w:val="24"/>
                <w:szCs w:val="24"/>
              </w:rPr>
            </w:pPr>
            <w:r>
              <w:rPr>
                <w:rFonts w:ascii="Cambria" w:hAnsi="Cambria"/>
                <w:sz w:val="24"/>
                <w:szCs w:val="24"/>
              </w:rPr>
              <w:t>T. Maher</w:t>
            </w:r>
          </w:p>
        </w:tc>
        <w:tc>
          <w:tcPr>
            <w:tcW w:w="2551" w:type="dxa"/>
          </w:tcPr>
          <w:p w:rsidR="000F2226" w:rsidRDefault="000F2226" w:rsidP="008E1797">
            <w:pPr>
              <w:pStyle w:val="ListParagraph"/>
              <w:ind w:left="0"/>
              <w:rPr>
                <w:rFonts w:ascii="Cambria" w:hAnsi="Cambria"/>
                <w:sz w:val="24"/>
                <w:szCs w:val="24"/>
              </w:rPr>
            </w:pPr>
            <w:r>
              <w:rPr>
                <w:rFonts w:ascii="Cambria" w:hAnsi="Cambria"/>
                <w:sz w:val="24"/>
                <w:szCs w:val="24"/>
              </w:rPr>
              <w:t>15</w:t>
            </w:r>
            <w:r w:rsidRPr="000F2226">
              <w:rPr>
                <w:rFonts w:ascii="Cambria" w:hAnsi="Cambria"/>
                <w:sz w:val="24"/>
                <w:szCs w:val="24"/>
                <w:vertAlign w:val="superscript"/>
              </w:rPr>
              <w:t>th</w:t>
            </w:r>
            <w:r>
              <w:rPr>
                <w:rFonts w:ascii="Cambria" w:hAnsi="Cambria"/>
                <w:sz w:val="24"/>
                <w:szCs w:val="24"/>
              </w:rPr>
              <w:t>-15</w:t>
            </w:r>
            <w:r w:rsidRPr="000F2226">
              <w:rPr>
                <w:rFonts w:ascii="Cambria" w:hAnsi="Cambria"/>
                <w:sz w:val="24"/>
                <w:szCs w:val="24"/>
                <w:vertAlign w:val="superscript"/>
              </w:rPr>
              <w:t>th</w:t>
            </w:r>
            <w:r>
              <w:rPr>
                <w:rFonts w:ascii="Cambria" w:hAnsi="Cambria"/>
                <w:sz w:val="24"/>
                <w:szCs w:val="24"/>
              </w:rPr>
              <w:t xml:space="preserve"> March </w:t>
            </w:r>
          </w:p>
        </w:tc>
        <w:tc>
          <w:tcPr>
            <w:tcW w:w="4031" w:type="dxa"/>
          </w:tcPr>
          <w:p w:rsidR="000F2226" w:rsidRDefault="000F2226" w:rsidP="008E1797">
            <w:pPr>
              <w:pStyle w:val="ListParagraph"/>
              <w:ind w:left="0"/>
              <w:rPr>
                <w:rFonts w:ascii="Cambria" w:hAnsi="Cambria"/>
                <w:sz w:val="24"/>
                <w:szCs w:val="24"/>
              </w:rPr>
            </w:pPr>
            <w:r>
              <w:rPr>
                <w:rFonts w:ascii="Cambria" w:hAnsi="Cambria"/>
                <w:sz w:val="24"/>
                <w:szCs w:val="24"/>
              </w:rPr>
              <w:t xml:space="preserve">Rural Development Programme 2014-2020. </w:t>
            </w:r>
          </w:p>
        </w:tc>
      </w:tr>
      <w:tr w:rsidR="0086281F" w:rsidTr="00E64EF3">
        <w:tc>
          <w:tcPr>
            <w:tcW w:w="1843" w:type="dxa"/>
          </w:tcPr>
          <w:p w:rsidR="0086281F" w:rsidRDefault="0086281F" w:rsidP="008E1797">
            <w:pPr>
              <w:pStyle w:val="ListParagraph"/>
              <w:ind w:left="0"/>
              <w:rPr>
                <w:rFonts w:ascii="Cambria" w:hAnsi="Cambria"/>
                <w:sz w:val="24"/>
                <w:szCs w:val="24"/>
              </w:rPr>
            </w:pPr>
            <w:r>
              <w:rPr>
                <w:rFonts w:ascii="Cambria" w:hAnsi="Cambria"/>
                <w:sz w:val="24"/>
                <w:szCs w:val="24"/>
              </w:rPr>
              <w:t>J. Brennan</w:t>
            </w:r>
          </w:p>
        </w:tc>
        <w:tc>
          <w:tcPr>
            <w:tcW w:w="2551" w:type="dxa"/>
          </w:tcPr>
          <w:p w:rsidR="0086281F" w:rsidRDefault="0086281F" w:rsidP="008E1797">
            <w:pPr>
              <w:pStyle w:val="ListParagraph"/>
              <w:ind w:left="0"/>
              <w:rPr>
                <w:rFonts w:ascii="Cambria" w:hAnsi="Cambria"/>
                <w:sz w:val="24"/>
                <w:szCs w:val="24"/>
              </w:rPr>
            </w:pPr>
            <w:r>
              <w:rPr>
                <w:rFonts w:ascii="Cambria" w:hAnsi="Cambria"/>
                <w:sz w:val="24"/>
                <w:szCs w:val="24"/>
              </w:rPr>
              <w:t>21</w:t>
            </w:r>
            <w:r w:rsidRPr="0086281F">
              <w:rPr>
                <w:rFonts w:ascii="Cambria" w:hAnsi="Cambria"/>
                <w:sz w:val="24"/>
                <w:szCs w:val="24"/>
                <w:vertAlign w:val="superscript"/>
              </w:rPr>
              <w:t>st</w:t>
            </w:r>
            <w:r>
              <w:rPr>
                <w:rFonts w:ascii="Cambria" w:hAnsi="Cambria"/>
                <w:sz w:val="24"/>
                <w:szCs w:val="24"/>
              </w:rPr>
              <w:t>-22</w:t>
            </w:r>
            <w:r w:rsidRPr="0086281F">
              <w:rPr>
                <w:rFonts w:ascii="Cambria" w:hAnsi="Cambria"/>
                <w:sz w:val="24"/>
                <w:szCs w:val="24"/>
                <w:vertAlign w:val="superscript"/>
              </w:rPr>
              <w:t>nd</w:t>
            </w:r>
            <w:r>
              <w:rPr>
                <w:rFonts w:ascii="Cambria" w:hAnsi="Cambria"/>
                <w:sz w:val="24"/>
                <w:szCs w:val="24"/>
              </w:rPr>
              <w:t xml:space="preserve"> March</w:t>
            </w:r>
          </w:p>
        </w:tc>
        <w:tc>
          <w:tcPr>
            <w:tcW w:w="4031" w:type="dxa"/>
          </w:tcPr>
          <w:p w:rsidR="0086281F" w:rsidRDefault="0086281F" w:rsidP="008E1797">
            <w:pPr>
              <w:pStyle w:val="ListParagraph"/>
              <w:ind w:left="0"/>
              <w:rPr>
                <w:rFonts w:ascii="Cambria" w:hAnsi="Cambria"/>
                <w:sz w:val="24"/>
                <w:szCs w:val="24"/>
              </w:rPr>
            </w:pPr>
            <w:r>
              <w:rPr>
                <w:rFonts w:ascii="Cambria" w:hAnsi="Cambria"/>
                <w:sz w:val="24"/>
                <w:szCs w:val="24"/>
              </w:rPr>
              <w:t>Role of Ombudsman</w:t>
            </w:r>
          </w:p>
        </w:tc>
      </w:tr>
      <w:tr w:rsidR="0086281F" w:rsidTr="00E64EF3">
        <w:tc>
          <w:tcPr>
            <w:tcW w:w="1843" w:type="dxa"/>
          </w:tcPr>
          <w:p w:rsidR="0086281F" w:rsidRDefault="0086281F" w:rsidP="008E1797">
            <w:pPr>
              <w:pStyle w:val="ListParagraph"/>
              <w:ind w:left="0"/>
              <w:rPr>
                <w:rFonts w:ascii="Cambria" w:hAnsi="Cambria"/>
                <w:sz w:val="24"/>
                <w:szCs w:val="24"/>
              </w:rPr>
            </w:pPr>
            <w:r>
              <w:rPr>
                <w:rFonts w:ascii="Cambria" w:hAnsi="Cambria"/>
                <w:sz w:val="24"/>
                <w:szCs w:val="24"/>
              </w:rPr>
              <w:t>J. Brennan</w:t>
            </w:r>
          </w:p>
        </w:tc>
        <w:tc>
          <w:tcPr>
            <w:tcW w:w="2551" w:type="dxa"/>
          </w:tcPr>
          <w:p w:rsidR="0086281F" w:rsidRDefault="0086281F" w:rsidP="008E1797">
            <w:pPr>
              <w:pStyle w:val="ListParagraph"/>
              <w:ind w:left="0"/>
              <w:rPr>
                <w:rFonts w:ascii="Cambria" w:hAnsi="Cambria"/>
                <w:sz w:val="24"/>
                <w:szCs w:val="24"/>
              </w:rPr>
            </w:pPr>
            <w:r>
              <w:rPr>
                <w:rFonts w:ascii="Cambria" w:hAnsi="Cambria"/>
                <w:sz w:val="24"/>
                <w:szCs w:val="24"/>
              </w:rPr>
              <w:t>3</w:t>
            </w:r>
            <w:r w:rsidRPr="0086281F">
              <w:rPr>
                <w:rFonts w:ascii="Cambria" w:hAnsi="Cambria"/>
                <w:sz w:val="24"/>
                <w:szCs w:val="24"/>
                <w:vertAlign w:val="superscript"/>
              </w:rPr>
              <w:t>rd</w:t>
            </w:r>
            <w:r>
              <w:rPr>
                <w:rFonts w:ascii="Cambria" w:hAnsi="Cambria"/>
                <w:sz w:val="24"/>
                <w:szCs w:val="24"/>
              </w:rPr>
              <w:t>-5</w:t>
            </w:r>
            <w:r w:rsidRPr="0086281F">
              <w:rPr>
                <w:rFonts w:ascii="Cambria" w:hAnsi="Cambria"/>
                <w:sz w:val="24"/>
                <w:szCs w:val="24"/>
                <w:vertAlign w:val="superscript"/>
              </w:rPr>
              <w:t>th</w:t>
            </w:r>
            <w:r>
              <w:rPr>
                <w:rFonts w:ascii="Cambria" w:hAnsi="Cambria"/>
                <w:sz w:val="24"/>
                <w:szCs w:val="24"/>
              </w:rPr>
              <w:t xml:space="preserve"> April</w:t>
            </w:r>
          </w:p>
        </w:tc>
        <w:tc>
          <w:tcPr>
            <w:tcW w:w="4031" w:type="dxa"/>
          </w:tcPr>
          <w:p w:rsidR="0086281F" w:rsidRDefault="0086281F" w:rsidP="008E1797">
            <w:pPr>
              <w:pStyle w:val="ListParagraph"/>
              <w:ind w:left="0"/>
              <w:rPr>
                <w:rFonts w:ascii="Cambria" w:hAnsi="Cambria"/>
                <w:sz w:val="24"/>
                <w:szCs w:val="24"/>
              </w:rPr>
            </w:pPr>
            <w:r>
              <w:rPr>
                <w:rFonts w:ascii="Cambria" w:hAnsi="Cambria"/>
                <w:sz w:val="24"/>
                <w:szCs w:val="24"/>
              </w:rPr>
              <w:t xml:space="preserve">Carlow Tourism Conference </w:t>
            </w:r>
          </w:p>
        </w:tc>
      </w:tr>
    </w:tbl>
    <w:p w:rsidR="004A68AF" w:rsidRPr="00D82D28" w:rsidRDefault="004A68AF" w:rsidP="004A68AF">
      <w:pPr>
        <w:jc w:val="both"/>
        <w:rPr>
          <w:rFonts w:ascii="Cambria" w:hAnsi="Cambria" w:cs="Cambria"/>
          <w:b/>
          <w:bCs/>
          <w:color w:val="000000"/>
          <w:sz w:val="24"/>
          <w:szCs w:val="24"/>
          <w:lang w:val="en-IE"/>
        </w:rPr>
      </w:pPr>
    </w:p>
    <w:p w:rsidR="004A68AF" w:rsidRPr="0017682E" w:rsidRDefault="004A68AF" w:rsidP="004A68AF">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4A68AF" w:rsidRPr="0017682E" w:rsidRDefault="004A68AF" w:rsidP="004A68AF">
      <w:pPr>
        <w:jc w:val="both"/>
        <w:rPr>
          <w:rFonts w:ascii="Cambria" w:hAnsi="Cambria" w:cs="Cambria"/>
          <w:b/>
          <w:bCs/>
          <w:sz w:val="24"/>
          <w:szCs w:val="24"/>
          <w:lang w:val="en-IE"/>
        </w:rPr>
      </w:pPr>
    </w:p>
    <w:p w:rsidR="004A68AF" w:rsidRPr="0017682E" w:rsidRDefault="004A68AF" w:rsidP="004A68AF">
      <w:pPr>
        <w:jc w:val="both"/>
        <w:rPr>
          <w:rFonts w:ascii="Cambria" w:hAnsi="Cambria" w:cs="Cambria"/>
          <w:b/>
          <w:bCs/>
          <w:sz w:val="24"/>
          <w:szCs w:val="24"/>
          <w:lang w:val="en-IE"/>
        </w:rPr>
      </w:pPr>
    </w:p>
    <w:p w:rsidR="004A68AF" w:rsidRDefault="004A68AF" w:rsidP="004A68AF">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4A68AF" w:rsidRDefault="004A68AF" w:rsidP="004A68AF">
      <w:pPr>
        <w:jc w:val="both"/>
        <w:rPr>
          <w:rFonts w:ascii="Cambria" w:hAnsi="Cambria" w:cs="Cambria"/>
          <w:bCs/>
          <w:sz w:val="24"/>
          <w:szCs w:val="24"/>
          <w:lang w:val="ga-IE"/>
        </w:rPr>
      </w:pPr>
    </w:p>
    <w:p w:rsidR="004A68AF" w:rsidRPr="0017682E" w:rsidRDefault="004A68AF" w:rsidP="004A68AF">
      <w:pPr>
        <w:jc w:val="both"/>
        <w:rPr>
          <w:rFonts w:ascii="Cambria" w:hAnsi="Cambria" w:cs="Cambria"/>
          <w:b/>
          <w:bCs/>
          <w:sz w:val="24"/>
          <w:szCs w:val="24"/>
          <w:lang w:val="en-IE"/>
        </w:rPr>
      </w:pPr>
    </w:p>
    <w:p w:rsidR="004A68AF" w:rsidRPr="0017682E" w:rsidRDefault="004A68AF" w:rsidP="004A68AF">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830141" w:rsidRDefault="00830141" w:rsidP="00830141">
      <w:pPr>
        <w:rPr>
          <w:rFonts w:ascii="Cambria" w:hAnsi="Cambria" w:cs="Arial"/>
          <w:b/>
          <w:sz w:val="24"/>
          <w:szCs w:val="24"/>
        </w:rPr>
      </w:pPr>
      <w:r w:rsidRPr="00E9101A">
        <w:rPr>
          <w:rFonts w:ascii="Cambria" w:hAnsi="Cambria" w:cs="Arial"/>
          <w:b/>
          <w:sz w:val="24"/>
          <w:szCs w:val="24"/>
        </w:rPr>
        <w:t>3(14)</w:t>
      </w:r>
      <w:r w:rsidRPr="00E9101A">
        <w:rPr>
          <w:rFonts w:ascii="Cambria" w:hAnsi="Cambria" w:cs="Arial"/>
          <w:b/>
          <w:sz w:val="24"/>
          <w:szCs w:val="24"/>
        </w:rPr>
        <w:tab/>
        <w:t xml:space="preserve">Cllr. M. O’ Brien &amp; T. Prendergast </w:t>
      </w:r>
    </w:p>
    <w:p w:rsidR="00830141" w:rsidRPr="002A6FFE" w:rsidRDefault="00830141" w:rsidP="00830141">
      <w:pPr>
        <w:ind w:left="540" w:firstLine="180"/>
        <w:rPr>
          <w:rFonts w:ascii="Cambria" w:hAnsi="Cambria" w:cs="Arial"/>
          <w:sz w:val="24"/>
          <w:szCs w:val="24"/>
        </w:rPr>
      </w:pPr>
      <w:r>
        <w:rPr>
          <w:rFonts w:ascii="Cambria" w:hAnsi="Cambria" w:cs="Arial"/>
          <w:sz w:val="24"/>
          <w:szCs w:val="24"/>
        </w:rPr>
        <w:t>“That this Council’s commitment in the Local Area Plans to link Knocktopher to Ballyhale by footpath be accelerated because NRA investment in that regard has now created a potential road safety issue”.</w:t>
      </w:r>
    </w:p>
    <w:p w:rsidR="00830141" w:rsidRDefault="00830141" w:rsidP="00830141">
      <w:pPr>
        <w:rPr>
          <w:rFonts w:ascii="Cambria" w:hAnsi="Cambria" w:cs="Arial"/>
          <w:sz w:val="24"/>
          <w:szCs w:val="24"/>
        </w:rPr>
      </w:pPr>
    </w:p>
    <w:p w:rsidR="00830141" w:rsidRDefault="00830141" w:rsidP="00830141">
      <w:pPr>
        <w:rPr>
          <w:rFonts w:ascii="Cambria" w:hAnsi="Cambria" w:cs="Arial"/>
          <w:sz w:val="24"/>
          <w:szCs w:val="24"/>
        </w:rPr>
      </w:pPr>
    </w:p>
    <w:p w:rsidR="00830141" w:rsidRPr="0056794A" w:rsidRDefault="00830141" w:rsidP="00830141">
      <w:pPr>
        <w:ind w:left="540" w:hanging="540"/>
        <w:rPr>
          <w:rFonts w:ascii="Cambria" w:hAnsi="Cambria" w:cs="Arial"/>
          <w:b/>
          <w:sz w:val="24"/>
          <w:szCs w:val="24"/>
        </w:rPr>
      </w:pPr>
      <w:r>
        <w:rPr>
          <w:rFonts w:ascii="Cambria" w:hAnsi="Cambria" w:cs="Arial"/>
          <w:b/>
          <w:sz w:val="24"/>
          <w:szCs w:val="24"/>
        </w:rPr>
        <w:t xml:space="preserve">4(14) Cllrs. M. Shortall, M. Fitzpatrick, T. Prendergast, M. O’ Brien &amp; T. Breathnach. </w:t>
      </w:r>
    </w:p>
    <w:p w:rsidR="00830141" w:rsidRDefault="00830141" w:rsidP="00830141">
      <w:pPr>
        <w:ind w:left="720"/>
        <w:rPr>
          <w:rFonts w:ascii="Cambria" w:hAnsi="Cambria" w:cs="Arial"/>
          <w:sz w:val="24"/>
          <w:szCs w:val="24"/>
        </w:rPr>
      </w:pPr>
      <w:r>
        <w:rPr>
          <w:rFonts w:ascii="Cambria" w:hAnsi="Cambria" w:cs="Arial"/>
          <w:sz w:val="24"/>
          <w:szCs w:val="24"/>
        </w:rPr>
        <w:t xml:space="preserve">“That Kilkenny County Council should write to the Department of the Environment to urge it to mainstream the initiative in relation to the grant level for group sewerage schemes announced in December 12 and to increase the maximum level of grant to €9,000 or </w:t>
      </w:r>
      <w:r w:rsidR="00EA7CAC">
        <w:rPr>
          <w:rFonts w:ascii="Cambria" w:hAnsi="Cambria" w:cs="Arial"/>
          <w:sz w:val="24"/>
          <w:szCs w:val="24"/>
        </w:rPr>
        <w:t>8</w:t>
      </w:r>
      <w:r>
        <w:rPr>
          <w:rFonts w:ascii="Cambria" w:hAnsi="Cambria" w:cs="Arial"/>
          <w:sz w:val="24"/>
          <w:szCs w:val="24"/>
        </w:rPr>
        <w:t xml:space="preserve">5% of the cost whichever is the lesser”. </w:t>
      </w:r>
    </w:p>
    <w:p w:rsidR="00830141" w:rsidRDefault="00830141" w:rsidP="00830141">
      <w:pPr>
        <w:ind w:left="720"/>
        <w:rPr>
          <w:rFonts w:ascii="Cambria" w:hAnsi="Cambria" w:cs="Arial"/>
          <w:sz w:val="24"/>
          <w:szCs w:val="24"/>
        </w:rPr>
      </w:pPr>
    </w:p>
    <w:p w:rsidR="00830141" w:rsidRDefault="00830141" w:rsidP="00830141">
      <w:pPr>
        <w:rPr>
          <w:rFonts w:ascii="Cambria" w:hAnsi="Cambria" w:cs="Arial"/>
          <w:sz w:val="24"/>
          <w:szCs w:val="24"/>
        </w:rPr>
      </w:pPr>
    </w:p>
    <w:p w:rsidR="00E9134A" w:rsidRDefault="00E9134A" w:rsidP="00830141">
      <w:pPr>
        <w:rPr>
          <w:rFonts w:ascii="Cambria" w:hAnsi="Cambria" w:cs="Arial"/>
          <w:sz w:val="24"/>
          <w:szCs w:val="24"/>
        </w:rPr>
      </w:pPr>
    </w:p>
    <w:p w:rsidR="00E9134A" w:rsidRDefault="00E9134A" w:rsidP="00830141">
      <w:pPr>
        <w:rPr>
          <w:rFonts w:ascii="Cambria" w:hAnsi="Cambria" w:cs="Arial"/>
          <w:sz w:val="24"/>
          <w:szCs w:val="24"/>
        </w:rPr>
      </w:pPr>
    </w:p>
    <w:p w:rsidR="00830141" w:rsidRPr="00A85C70" w:rsidRDefault="00830141" w:rsidP="00830141">
      <w:pPr>
        <w:ind w:left="720" w:hanging="720"/>
        <w:rPr>
          <w:rFonts w:ascii="Cambria" w:hAnsi="Cambria" w:cs="Arial"/>
          <w:b/>
          <w:sz w:val="24"/>
          <w:szCs w:val="24"/>
        </w:rPr>
      </w:pPr>
      <w:proofErr w:type="gramStart"/>
      <w:r w:rsidRPr="00A85C70">
        <w:rPr>
          <w:rFonts w:ascii="Cambria" w:hAnsi="Cambria" w:cs="Arial"/>
          <w:b/>
          <w:sz w:val="24"/>
          <w:szCs w:val="24"/>
        </w:rPr>
        <w:t>5(14)</w:t>
      </w:r>
      <w:r w:rsidRPr="00A85C70">
        <w:rPr>
          <w:rFonts w:ascii="Cambria" w:hAnsi="Cambria" w:cs="Arial"/>
          <w:b/>
          <w:sz w:val="24"/>
          <w:szCs w:val="24"/>
        </w:rPr>
        <w:tab/>
        <w:t xml:space="preserve">Cllrs. T. Breathnach, </w:t>
      </w:r>
      <w:r>
        <w:rPr>
          <w:rFonts w:ascii="Cambria" w:hAnsi="Cambria" w:cs="Arial"/>
          <w:b/>
          <w:sz w:val="24"/>
          <w:szCs w:val="24"/>
        </w:rPr>
        <w:t>M. Fitzpatrick, M. Shortall, M. O’ Brien and T. Prendergast.</w:t>
      </w:r>
      <w:proofErr w:type="gramEnd"/>
      <w:r>
        <w:rPr>
          <w:rFonts w:ascii="Cambria" w:hAnsi="Cambria" w:cs="Arial"/>
          <w:b/>
          <w:sz w:val="24"/>
          <w:szCs w:val="24"/>
        </w:rPr>
        <w:t xml:space="preserve"> </w:t>
      </w:r>
    </w:p>
    <w:p w:rsidR="00830141" w:rsidRPr="002A6FFE" w:rsidRDefault="00830141" w:rsidP="00830141">
      <w:pPr>
        <w:ind w:left="720"/>
        <w:rPr>
          <w:rFonts w:ascii="Cambria" w:hAnsi="Cambria" w:cs="Arial"/>
          <w:sz w:val="24"/>
          <w:szCs w:val="24"/>
        </w:rPr>
      </w:pPr>
      <w:r>
        <w:rPr>
          <w:rFonts w:ascii="Cambria" w:hAnsi="Cambria" w:cs="Arial"/>
          <w:sz w:val="24"/>
          <w:szCs w:val="24"/>
        </w:rPr>
        <w:t xml:space="preserve">“That Kilkenny County Council should write to the Department of the Environment to seek funding to enable dual heating systems (including stove and back-boiler) to be installed in local authority houses”. </w:t>
      </w:r>
    </w:p>
    <w:p w:rsidR="00830141" w:rsidRPr="00E9101A" w:rsidRDefault="00830141" w:rsidP="00830141">
      <w:pPr>
        <w:rPr>
          <w:rFonts w:ascii="Cambria" w:hAnsi="Cambria" w:cs="Arial"/>
          <w:b/>
          <w:sz w:val="24"/>
          <w:szCs w:val="24"/>
        </w:rPr>
      </w:pPr>
      <w:r>
        <w:rPr>
          <w:rFonts w:ascii="Cambria" w:hAnsi="Cambria" w:cs="Arial"/>
          <w:b/>
          <w:sz w:val="24"/>
          <w:szCs w:val="24"/>
        </w:rPr>
        <w:tab/>
      </w:r>
    </w:p>
    <w:p w:rsidR="00830141" w:rsidRDefault="00830141" w:rsidP="00830141">
      <w:pPr>
        <w:ind w:left="720" w:hanging="720"/>
        <w:rPr>
          <w:rFonts w:ascii="Cambria" w:hAnsi="Cambria" w:cs="Arial"/>
          <w:b/>
          <w:sz w:val="24"/>
          <w:szCs w:val="24"/>
        </w:rPr>
      </w:pPr>
      <w:r>
        <w:rPr>
          <w:rFonts w:ascii="Cambria" w:hAnsi="Cambria" w:cs="Arial"/>
          <w:b/>
          <w:sz w:val="24"/>
          <w:szCs w:val="24"/>
        </w:rPr>
        <w:lastRenderedPageBreak/>
        <w:t>6(14)</w:t>
      </w:r>
      <w:r>
        <w:rPr>
          <w:rFonts w:ascii="Cambria" w:hAnsi="Cambria" w:cs="Arial"/>
          <w:b/>
          <w:sz w:val="24"/>
          <w:szCs w:val="24"/>
        </w:rPr>
        <w:tab/>
      </w:r>
      <w:r w:rsidRPr="00A85C70">
        <w:rPr>
          <w:rFonts w:ascii="Cambria" w:hAnsi="Cambria" w:cs="Arial"/>
          <w:b/>
          <w:sz w:val="24"/>
          <w:szCs w:val="24"/>
        </w:rPr>
        <w:t xml:space="preserve">Cllrs. T. Breathnach, A.M. Irish, C. Long, E. Aylward, F. Doherty and P. Dunphy. </w:t>
      </w:r>
    </w:p>
    <w:p w:rsidR="00830141" w:rsidRPr="007743CC" w:rsidRDefault="00830141" w:rsidP="00830141">
      <w:pPr>
        <w:ind w:left="720" w:hanging="720"/>
        <w:rPr>
          <w:rFonts w:ascii="Cambria" w:hAnsi="Cambria" w:cs="Arial"/>
          <w:sz w:val="24"/>
          <w:szCs w:val="24"/>
        </w:rPr>
      </w:pPr>
      <w:r>
        <w:rPr>
          <w:rFonts w:ascii="Cambria" w:hAnsi="Cambria" w:cs="Arial"/>
          <w:b/>
          <w:sz w:val="24"/>
          <w:szCs w:val="24"/>
        </w:rPr>
        <w:tab/>
      </w:r>
      <w:r>
        <w:rPr>
          <w:rFonts w:ascii="Cambria" w:hAnsi="Cambria" w:cs="Arial"/>
          <w:sz w:val="24"/>
          <w:szCs w:val="24"/>
        </w:rPr>
        <w:t xml:space="preserve">“That Kilkenny County Council should write to the Department of the Environment to seek to have included in planning law the right for local authorities to initiate the taking in charge process for estates where an application for same is needed in the interests of people on the estates but which is not forthcoming from a developer or from householders”. </w:t>
      </w:r>
    </w:p>
    <w:p w:rsidR="00830141" w:rsidRDefault="00830141" w:rsidP="00830141">
      <w:pPr>
        <w:ind w:left="567" w:firstLine="153"/>
        <w:rPr>
          <w:rFonts w:ascii="Cambria" w:hAnsi="Cambria" w:cs="Arial"/>
          <w:sz w:val="24"/>
          <w:szCs w:val="24"/>
        </w:rPr>
      </w:pPr>
    </w:p>
    <w:p w:rsidR="004A68AF" w:rsidRPr="00246C28" w:rsidRDefault="004A68AF" w:rsidP="004A68AF">
      <w:pPr>
        <w:rPr>
          <w:rFonts w:ascii="Cambria" w:hAnsi="Cambria" w:cs="Arial"/>
          <w:sz w:val="24"/>
          <w:szCs w:val="24"/>
        </w:rPr>
      </w:pPr>
    </w:p>
    <w:p w:rsidR="004A68AF" w:rsidRDefault="004A68AF" w:rsidP="004A68AF">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830141" w:rsidRDefault="00830141" w:rsidP="00830141">
      <w:pPr>
        <w:pStyle w:val="NoSpacing"/>
        <w:ind w:left="540" w:hanging="540"/>
        <w:rPr>
          <w:rFonts w:asciiTheme="majorHAnsi" w:hAnsiTheme="majorHAnsi"/>
        </w:rPr>
      </w:pPr>
      <w:r w:rsidRPr="000838AC">
        <w:rPr>
          <w:rFonts w:asciiTheme="majorHAnsi" w:hAnsiTheme="majorHAnsi"/>
          <w:b/>
        </w:rPr>
        <w:t>3(14) Donegal County Council – 14</w:t>
      </w:r>
      <w:r w:rsidRPr="000838AC">
        <w:rPr>
          <w:rFonts w:asciiTheme="majorHAnsi" w:hAnsiTheme="majorHAnsi"/>
          <w:b/>
          <w:vertAlign w:val="superscript"/>
        </w:rPr>
        <w:t>th</w:t>
      </w:r>
      <w:r w:rsidRPr="000838AC">
        <w:rPr>
          <w:rFonts w:asciiTheme="majorHAnsi" w:hAnsiTheme="majorHAnsi"/>
          <w:b/>
        </w:rPr>
        <w:t xml:space="preserve"> February, 2014 </w:t>
      </w:r>
    </w:p>
    <w:p w:rsidR="00830141" w:rsidRPr="00EF22DB" w:rsidRDefault="00830141" w:rsidP="00830141">
      <w:pPr>
        <w:pStyle w:val="NoSpacing"/>
        <w:ind w:left="540"/>
        <w:rPr>
          <w:rFonts w:asciiTheme="majorHAnsi" w:hAnsiTheme="majorHAnsi"/>
        </w:rPr>
      </w:pPr>
      <w:r>
        <w:rPr>
          <w:rFonts w:asciiTheme="majorHAnsi" w:hAnsiTheme="majorHAnsi"/>
        </w:rPr>
        <w:t xml:space="preserve">“In light of the recent revelations regarding Irish Water, this Council calls on the Government and the Minister for the Environment to disband Irish Water and revert back to the Status Quo of the service being delivered by Local Authorities”. </w:t>
      </w:r>
    </w:p>
    <w:p w:rsidR="00830141" w:rsidRDefault="00830141" w:rsidP="00830141"/>
    <w:p w:rsidR="00830141" w:rsidRPr="00274DBB" w:rsidRDefault="00830141" w:rsidP="00830141">
      <w:pPr>
        <w:rPr>
          <w:rFonts w:asciiTheme="majorHAnsi" w:hAnsiTheme="majorHAnsi"/>
          <w:b/>
          <w:sz w:val="24"/>
          <w:szCs w:val="24"/>
        </w:rPr>
      </w:pPr>
      <w:r w:rsidRPr="00274DBB">
        <w:rPr>
          <w:rFonts w:asciiTheme="majorHAnsi" w:hAnsiTheme="majorHAnsi"/>
          <w:b/>
          <w:sz w:val="24"/>
          <w:szCs w:val="24"/>
        </w:rPr>
        <w:t>4(14) Edenderry Town Council – 25</w:t>
      </w:r>
      <w:r w:rsidRPr="00274DBB">
        <w:rPr>
          <w:rFonts w:asciiTheme="majorHAnsi" w:hAnsiTheme="majorHAnsi"/>
          <w:b/>
          <w:sz w:val="24"/>
          <w:szCs w:val="24"/>
          <w:vertAlign w:val="superscript"/>
        </w:rPr>
        <w:t>th</w:t>
      </w:r>
      <w:r w:rsidRPr="00274DBB">
        <w:rPr>
          <w:rFonts w:asciiTheme="majorHAnsi" w:hAnsiTheme="majorHAnsi"/>
          <w:b/>
          <w:sz w:val="24"/>
          <w:szCs w:val="24"/>
        </w:rPr>
        <w:t xml:space="preserve"> February, 2014 </w:t>
      </w:r>
    </w:p>
    <w:p w:rsidR="00830141" w:rsidRDefault="00830141" w:rsidP="00830141">
      <w:pPr>
        <w:ind w:left="720"/>
        <w:rPr>
          <w:rFonts w:asciiTheme="majorHAnsi" w:hAnsiTheme="majorHAnsi"/>
          <w:sz w:val="24"/>
          <w:szCs w:val="24"/>
        </w:rPr>
      </w:pPr>
      <w:r>
        <w:rPr>
          <w:rFonts w:asciiTheme="majorHAnsi" w:hAnsiTheme="majorHAnsi"/>
          <w:sz w:val="24"/>
          <w:szCs w:val="24"/>
        </w:rPr>
        <w:t>“That Edenderry Town Council calls on the Government to overturn the decision to impose a Student Service Charge on apprentices while undergoing the education module of their apprenticeship training in Institutes of Technologies”.</w:t>
      </w:r>
    </w:p>
    <w:p w:rsidR="00830141" w:rsidRDefault="00830141" w:rsidP="00607D21">
      <w:pPr>
        <w:rPr>
          <w:rFonts w:asciiTheme="majorHAnsi" w:hAnsiTheme="majorHAnsi"/>
          <w:sz w:val="24"/>
          <w:szCs w:val="24"/>
        </w:rPr>
      </w:pPr>
    </w:p>
    <w:p w:rsidR="00830141" w:rsidRDefault="00830141" w:rsidP="00830141">
      <w:pPr>
        <w:ind w:left="720"/>
        <w:rPr>
          <w:rFonts w:asciiTheme="majorHAnsi" w:hAnsiTheme="majorHAnsi"/>
          <w:sz w:val="24"/>
          <w:szCs w:val="24"/>
        </w:rPr>
      </w:pPr>
    </w:p>
    <w:p w:rsidR="00830141" w:rsidRDefault="00830141" w:rsidP="00830141">
      <w:pPr>
        <w:ind w:left="720" w:hanging="720"/>
        <w:rPr>
          <w:rFonts w:asciiTheme="majorHAnsi" w:hAnsiTheme="majorHAnsi"/>
          <w:b/>
          <w:sz w:val="24"/>
          <w:szCs w:val="24"/>
        </w:rPr>
      </w:pPr>
      <w:r w:rsidRPr="00145686">
        <w:rPr>
          <w:rFonts w:asciiTheme="majorHAnsi" w:hAnsiTheme="majorHAnsi"/>
          <w:b/>
          <w:sz w:val="24"/>
          <w:szCs w:val="24"/>
        </w:rPr>
        <w:t>5(14)</w:t>
      </w:r>
      <w:r w:rsidRPr="00145686">
        <w:rPr>
          <w:rFonts w:asciiTheme="majorHAnsi" w:hAnsiTheme="majorHAnsi"/>
          <w:b/>
          <w:sz w:val="24"/>
          <w:szCs w:val="24"/>
        </w:rPr>
        <w:tab/>
        <w:t xml:space="preserve">Limerick City &amp; County Council – February, 2014  </w:t>
      </w:r>
    </w:p>
    <w:p w:rsidR="00830141" w:rsidRPr="00145686" w:rsidRDefault="00830141" w:rsidP="00830141">
      <w:pPr>
        <w:ind w:left="720" w:hanging="72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“That Limerick County Council would call upon the Government to immediately take steps to legislate against all types of top-ups and bonuses where tax payers money is involved and, furthermore, that the support of all local authorities be sought for this motion”. </w:t>
      </w:r>
    </w:p>
    <w:p w:rsidR="004A68AF" w:rsidRDefault="004A68AF" w:rsidP="004A68AF">
      <w:pPr>
        <w:ind w:left="540" w:hanging="540"/>
        <w:jc w:val="both"/>
        <w:rPr>
          <w:rFonts w:ascii="Cambria" w:hAnsi="Cambria" w:cs="Cambria"/>
          <w:sz w:val="24"/>
          <w:szCs w:val="24"/>
          <w:lang w:val="en-IE"/>
        </w:rPr>
      </w:pPr>
    </w:p>
    <w:p w:rsidR="000F2226" w:rsidRPr="000F2226" w:rsidRDefault="000F2226" w:rsidP="004A68AF">
      <w:pPr>
        <w:ind w:left="540" w:hanging="540"/>
        <w:jc w:val="both"/>
        <w:rPr>
          <w:rFonts w:ascii="Cambria" w:hAnsi="Cambria" w:cs="Cambria"/>
          <w:b/>
          <w:sz w:val="24"/>
          <w:szCs w:val="24"/>
          <w:lang w:val="en-IE"/>
        </w:rPr>
      </w:pPr>
      <w:r w:rsidRPr="000F2226">
        <w:rPr>
          <w:rFonts w:ascii="Cambria" w:hAnsi="Cambria" w:cs="Cambria"/>
          <w:b/>
          <w:sz w:val="24"/>
          <w:szCs w:val="24"/>
          <w:lang w:val="en-IE"/>
        </w:rPr>
        <w:t>6(14)</w:t>
      </w:r>
      <w:r w:rsidRPr="000F2226">
        <w:rPr>
          <w:rFonts w:ascii="Cambria" w:hAnsi="Cambria" w:cs="Cambria"/>
          <w:b/>
          <w:sz w:val="24"/>
          <w:szCs w:val="24"/>
          <w:lang w:val="en-IE"/>
        </w:rPr>
        <w:tab/>
        <w:t xml:space="preserve">Limerick City &amp; County Council – March, 2014 </w:t>
      </w:r>
    </w:p>
    <w:p w:rsidR="000F2226" w:rsidRDefault="000F2226" w:rsidP="000F2226">
      <w:pPr>
        <w:ind w:left="720"/>
        <w:jc w:val="both"/>
        <w:rPr>
          <w:rFonts w:ascii="Cambria" w:hAnsi="Cambria" w:cs="Cambria"/>
          <w:sz w:val="24"/>
          <w:szCs w:val="24"/>
          <w:lang w:val="en-IE"/>
        </w:rPr>
      </w:pPr>
      <w:r>
        <w:rPr>
          <w:rFonts w:ascii="Cambria" w:hAnsi="Cambria" w:cs="Cambria"/>
          <w:sz w:val="24"/>
          <w:szCs w:val="24"/>
          <w:lang w:val="en-IE"/>
        </w:rPr>
        <w:t xml:space="preserve">“That, Limerick County Council would call on the Government to introduce the necessary legislation that will ensure the retention of the post office network throughout Ireland and further that support for this Motion would be requested from all local authorities”. </w:t>
      </w:r>
    </w:p>
    <w:p w:rsidR="00607D21" w:rsidRDefault="00607D21" w:rsidP="00607D21">
      <w:pPr>
        <w:jc w:val="both"/>
        <w:rPr>
          <w:rFonts w:ascii="Cambria" w:hAnsi="Cambria" w:cs="Cambria"/>
          <w:sz w:val="24"/>
          <w:szCs w:val="24"/>
          <w:lang w:val="en-IE"/>
        </w:rPr>
      </w:pPr>
    </w:p>
    <w:p w:rsidR="00607D21" w:rsidRDefault="00607D21" w:rsidP="00607D21">
      <w:pPr>
        <w:jc w:val="both"/>
        <w:rPr>
          <w:rFonts w:ascii="Cambria" w:hAnsi="Cambria" w:cs="Cambria"/>
          <w:b/>
          <w:sz w:val="24"/>
          <w:szCs w:val="24"/>
          <w:lang w:val="en-IE"/>
        </w:rPr>
      </w:pPr>
      <w:r w:rsidRPr="00607D21">
        <w:rPr>
          <w:rFonts w:ascii="Cambria" w:hAnsi="Cambria" w:cs="Cambria"/>
          <w:b/>
          <w:sz w:val="24"/>
          <w:szCs w:val="24"/>
          <w:lang w:val="en-IE"/>
        </w:rPr>
        <w:t>7(14)</w:t>
      </w:r>
      <w:r w:rsidRPr="00607D21">
        <w:rPr>
          <w:rFonts w:ascii="Cambria" w:hAnsi="Cambria" w:cs="Cambria"/>
          <w:b/>
          <w:sz w:val="24"/>
          <w:szCs w:val="24"/>
          <w:lang w:val="en-IE"/>
        </w:rPr>
        <w:tab/>
        <w:t xml:space="preserve">Drogheda Borough Council – April, 2014 </w:t>
      </w:r>
    </w:p>
    <w:p w:rsidR="00607D21" w:rsidRPr="00607D21" w:rsidRDefault="00607D21" w:rsidP="00607D21">
      <w:pPr>
        <w:ind w:left="720"/>
        <w:jc w:val="both"/>
        <w:rPr>
          <w:rFonts w:ascii="Cambria" w:hAnsi="Cambria" w:cs="Cambria"/>
          <w:sz w:val="24"/>
          <w:szCs w:val="24"/>
          <w:lang w:val="en-IE"/>
        </w:rPr>
      </w:pPr>
      <w:r>
        <w:rPr>
          <w:rFonts w:ascii="Cambria" w:hAnsi="Cambria" w:cs="Cambria"/>
          <w:sz w:val="24"/>
          <w:szCs w:val="24"/>
          <w:lang w:val="en-IE"/>
        </w:rPr>
        <w:t>“That Drogheda Borough Council extends its support and congratulations to the group Former Local Authority Members Eire (FLAME) which has held its first press conference aimed at highlighting the group’s bid to successfully obtain a Judicial Review of aspects of the Local Government Reform Act 2014. The group is attempting to mobilise momentum among former local authority members and indeed sitting members at a state side level. All of this is occurring with a view to overturning the abolition of Town and Borough Council’s as laid out in provisions of the Local Government Reform Act, 2014”.</w:t>
      </w:r>
    </w:p>
    <w:p w:rsidR="00607D21" w:rsidRDefault="00607D21" w:rsidP="000F2226">
      <w:pPr>
        <w:ind w:left="720"/>
        <w:jc w:val="both"/>
        <w:rPr>
          <w:rFonts w:ascii="Cambria" w:hAnsi="Cambria" w:cs="Cambria"/>
          <w:sz w:val="24"/>
          <w:szCs w:val="24"/>
          <w:lang w:val="en-IE"/>
        </w:rPr>
      </w:pPr>
    </w:p>
    <w:sectPr w:rsidR="00607D21" w:rsidSect="008E1797">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1">
    <w:nsid w:val="0DB92441"/>
    <w:multiLevelType w:val="hybridMultilevel"/>
    <w:tmpl w:val="CCCC45F6"/>
    <w:lvl w:ilvl="0" w:tplc="6B18DD6E">
      <w:start w:val="9"/>
      <w:numFmt w:val="lowerLetter"/>
      <w:lvlText w:val="(%1)"/>
      <w:lvlJc w:val="left"/>
      <w:pPr>
        <w:ind w:left="900" w:hanging="360"/>
      </w:pPr>
      <w:rPr>
        <w:rFonts w:hint="default"/>
        <w:b/>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2">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
    <w:nsid w:val="11035A8F"/>
    <w:multiLevelType w:val="hybridMultilevel"/>
    <w:tmpl w:val="1F987F54"/>
    <w:lvl w:ilvl="0" w:tplc="52666EA0">
      <w:start w:val="9"/>
      <w:numFmt w:val="lowerLetter"/>
      <w:lvlText w:val="(%1)"/>
      <w:lvlJc w:val="left"/>
      <w:pPr>
        <w:ind w:left="2430" w:hanging="360"/>
      </w:pPr>
      <w:rPr>
        <w:rFonts w:hint="default"/>
        <w:b/>
      </w:rPr>
    </w:lvl>
    <w:lvl w:ilvl="1" w:tplc="18090019" w:tentative="1">
      <w:start w:val="1"/>
      <w:numFmt w:val="lowerLetter"/>
      <w:lvlText w:val="%2."/>
      <w:lvlJc w:val="left"/>
      <w:pPr>
        <w:ind w:left="3150" w:hanging="360"/>
      </w:pPr>
    </w:lvl>
    <w:lvl w:ilvl="2" w:tplc="1809001B" w:tentative="1">
      <w:start w:val="1"/>
      <w:numFmt w:val="lowerRoman"/>
      <w:lvlText w:val="%3."/>
      <w:lvlJc w:val="right"/>
      <w:pPr>
        <w:ind w:left="3870" w:hanging="180"/>
      </w:pPr>
    </w:lvl>
    <w:lvl w:ilvl="3" w:tplc="1809000F" w:tentative="1">
      <w:start w:val="1"/>
      <w:numFmt w:val="decimal"/>
      <w:lvlText w:val="%4."/>
      <w:lvlJc w:val="left"/>
      <w:pPr>
        <w:ind w:left="4590" w:hanging="360"/>
      </w:pPr>
    </w:lvl>
    <w:lvl w:ilvl="4" w:tplc="18090019" w:tentative="1">
      <w:start w:val="1"/>
      <w:numFmt w:val="lowerLetter"/>
      <w:lvlText w:val="%5."/>
      <w:lvlJc w:val="left"/>
      <w:pPr>
        <w:ind w:left="5310" w:hanging="360"/>
      </w:pPr>
    </w:lvl>
    <w:lvl w:ilvl="5" w:tplc="1809001B" w:tentative="1">
      <w:start w:val="1"/>
      <w:numFmt w:val="lowerRoman"/>
      <w:lvlText w:val="%6."/>
      <w:lvlJc w:val="right"/>
      <w:pPr>
        <w:ind w:left="6030" w:hanging="180"/>
      </w:pPr>
    </w:lvl>
    <w:lvl w:ilvl="6" w:tplc="1809000F" w:tentative="1">
      <w:start w:val="1"/>
      <w:numFmt w:val="decimal"/>
      <w:lvlText w:val="%7."/>
      <w:lvlJc w:val="left"/>
      <w:pPr>
        <w:ind w:left="6750" w:hanging="360"/>
      </w:pPr>
    </w:lvl>
    <w:lvl w:ilvl="7" w:tplc="18090019" w:tentative="1">
      <w:start w:val="1"/>
      <w:numFmt w:val="lowerLetter"/>
      <w:lvlText w:val="%8."/>
      <w:lvlJc w:val="left"/>
      <w:pPr>
        <w:ind w:left="7470" w:hanging="360"/>
      </w:pPr>
    </w:lvl>
    <w:lvl w:ilvl="8" w:tplc="1809001B" w:tentative="1">
      <w:start w:val="1"/>
      <w:numFmt w:val="lowerRoman"/>
      <w:lvlText w:val="%9."/>
      <w:lvlJc w:val="right"/>
      <w:pPr>
        <w:ind w:left="8190" w:hanging="180"/>
      </w:pPr>
    </w:lvl>
  </w:abstractNum>
  <w:abstractNum w:abstractNumId="4">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5">
    <w:nsid w:val="1C7267AE"/>
    <w:multiLevelType w:val="hybridMultilevel"/>
    <w:tmpl w:val="50E01154"/>
    <w:lvl w:ilvl="0" w:tplc="B9D0FB4C">
      <w:start w:val="1"/>
      <w:numFmt w:val="lowerLetter"/>
      <w:lvlText w:val="(%1)"/>
      <w:lvlJc w:val="left"/>
      <w:pPr>
        <w:ind w:left="360" w:hanging="360"/>
      </w:pPr>
      <w:rPr>
        <w:rFonts w:cs="Times New Roman" w:hint="default"/>
        <w:b/>
      </w:rPr>
    </w:lvl>
    <w:lvl w:ilvl="1" w:tplc="18090019">
      <w:start w:val="1"/>
      <w:numFmt w:val="lowerLetter"/>
      <w:lvlText w:val="%2."/>
      <w:lvlJc w:val="left"/>
      <w:pPr>
        <w:ind w:left="2689" w:hanging="360"/>
      </w:pPr>
      <w:rPr>
        <w:rFonts w:cs="Times New Roman"/>
      </w:rPr>
    </w:lvl>
    <w:lvl w:ilvl="2" w:tplc="1809001B">
      <w:start w:val="1"/>
      <w:numFmt w:val="lowerRoman"/>
      <w:lvlText w:val="%3."/>
      <w:lvlJc w:val="right"/>
      <w:pPr>
        <w:ind w:left="3409" w:hanging="180"/>
      </w:pPr>
      <w:rPr>
        <w:rFonts w:cs="Times New Roman"/>
      </w:rPr>
    </w:lvl>
    <w:lvl w:ilvl="3" w:tplc="1809000F">
      <w:start w:val="1"/>
      <w:numFmt w:val="decimal"/>
      <w:lvlText w:val="%4."/>
      <w:lvlJc w:val="left"/>
      <w:pPr>
        <w:ind w:left="4129" w:hanging="360"/>
      </w:pPr>
      <w:rPr>
        <w:rFonts w:cs="Times New Roman"/>
      </w:rPr>
    </w:lvl>
    <w:lvl w:ilvl="4" w:tplc="18090019">
      <w:start w:val="1"/>
      <w:numFmt w:val="lowerLetter"/>
      <w:lvlText w:val="%5."/>
      <w:lvlJc w:val="left"/>
      <w:pPr>
        <w:ind w:left="4849" w:hanging="360"/>
      </w:pPr>
      <w:rPr>
        <w:rFonts w:cs="Times New Roman"/>
      </w:rPr>
    </w:lvl>
    <w:lvl w:ilvl="5" w:tplc="1809001B">
      <w:start w:val="1"/>
      <w:numFmt w:val="lowerRoman"/>
      <w:lvlText w:val="%6."/>
      <w:lvlJc w:val="right"/>
      <w:pPr>
        <w:ind w:left="5569" w:hanging="180"/>
      </w:pPr>
      <w:rPr>
        <w:rFonts w:cs="Times New Roman"/>
      </w:rPr>
    </w:lvl>
    <w:lvl w:ilvl="6" w:tplc="1809000F">
      <w:start w:val="1"/>
      <w:numFmt w:val="decimal"/>
      <w:lvlText w:val="%7."/>
      <w:lvlJc w:val="left"/>
      <w:pPr>
        <w:ind w:left="6289" w:hanging="360"/>
      </w:pPr>
      <w:rPr>
        <w:rFonts w:cs="Times New Roman"/>
      </w:rPr>
    </w:lvl>
    <w:lvl w:ilvl="7" w:tplc="18090019">
      <w:start w:val="1"/>
      <w:numFmt w:val="lowerLetter"/>
      <w:lvlText w:val="%8."/>
      <w:lvlJc w:val="left"/>
      <w:pPr>
        <w:ind w:left="7009" w:hanging="360"/>
      </w:pPr>
      <w:rPr>
        <w:rFonts w:cs="Times New Roman"/>
      </w:rPr>
    </w:lvl>
    <w:lvl w:ilvl="8" w:tplc="1809001B">
      <w:start w:val="1"/>
      <w:numFmt w:val="lowerRoman"/>
      <w:lvlText w:val="%9."/>
      <w:lvlJc w:val="right"/>
      <w:pPr>
        <w:ind w:left="7729" w:hanging="180"/>
      </w:pPr>
      <w:rPr>
        <w:rFonts w:cs="Times New Roman"/>
      </w:rPr>
    </w:lvl>
  </w:abstractNum>
  <w:abstractNum w:abstractNumId="6">
    <w:nsid w:val="2C550219"/>
    <w:multiLevelType w:val="hybridMultilevel"/>
    <w:tmpl w:val="EFD67D8A"/>
    <w:lvl w:ilvl="0" w:tplc="8190EF4C">
      <w:start w:val="9"/>
      <w:numFmt w:val="lowerLetter"/>
      <w:lvlText w:val="(%1)"/>
      <w:lvlJc w:val="left"/>
      <w:pPr>
        <w:ind w:left="1069" w:hanging="36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7">
    <w:nsid w:val="30654581"/>
    <w:multiLevelType w:val="hybridMultilevel"/>
    <w:tmpl w:val="62FCEF12"/>
    <w:lvl w:ilvl="0" w:tplc="09EE55D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0">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1">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2">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13">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4">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5">
    <w:nsid w:val="6E7E2C65"/>
    <w:multiLevelType w:val="hybridMultilevel"/>
    <w:tmpl w:val="12300C58"/>
    <w:lvl w:ilvl="0" w:tplc="FCEA5512">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7">
    <w:nsid w:val="7B8A3F24"/>
    <w:multiLevelType w:val="hybridMultilevel"/>
    <w:tmpl w:val="F0266660"/>
    <w:lvl w:ilvl="0" w:tplc="9E7A5E1C">
      <w:start w:val="500"/>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num w:numId="1">
    <w:abstractNumId w:val="4"/>
  </w:num>
  <w:num w:numId="2">
    <w:abstractNumId w:val="5"/>
  </w:num>
  <w:num w:numId="3">
    <w:abstractNumId w:val="8"/>
  </w:num>
  <w:num w:numId="4">
    <w:abstractNumId w:val="0"/>
  </w:num>
  <w:num w:numId="5">
    <w:abstractNumId w:val="10"/>
  </w:num>
  <w:num w:numId="6">
    <w:abstractNumId w:val="14"/>
  </w:num>
  <w:num w:numId="7">
    <w:abstractNumId w:val="7"/>
  </w:num>
  <w:num w:numId="8">
    <w:abstractNumId w:val="6"/>
  </w:num>
  <w:num w:numId="9">
    <w:abstractNumId w:val="9"/>
  </w:num>
  <w:num w:numId="10">
    <w:abstractNumId w:val="3"/>
  </w:num>
  <w:num w:numId="11">
    <w:abstractNumId w:val="1"/>
  </w:num>
  <w:num w:numId="12">
    <w:abstractNumId w:val="15"/>
  </w:num>
  <w:num w:numId="13">
    <w:abstractNumId w:val="12"/>
  </w:num>
  <w:num w:numId="14">
    <w:abstractNumId w:val="2"/>
  </w:num>
  <w:num w:numId="15">
    <w:abstractNumId w:val="16"/>
  </w:num>
  <w:num w:numId="16">
    <w:abstractNumId w:val="13"/>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68AF"/>
    <w:rsid w:val="00005634"/>
    <w:rsid w:val="00085413"/>
    <w:rsid w:val="000D735E"/>
    <w:rsid w:val="000E4EF9"/>
    <w:rsid w:val="000F2226"/>
    <w:rsid w:val="00100445"/>
    <w:rsid w:val="001101F5"/>
    <w:rsid w:val="001112FF"/>
    <w:rsid w:val="00117EFA"/>
    <w:rsid w:val="001864EE"/>
    <w:rsid w:val="0021742A"/>
    <w:rsid w:val="0023130A"/>
    <w:rsid w:val="0024731B"/>
    <w:rsid w:val="002659EF"/>
    <w:rsid w:val="00287ADB"/>
    <w:rsid w:val="00340123"/>
    <w:rsid w:val="003478F9"/>
    <w:rsid w:val="00353E32"/>
    <w:rsid w:val="003E2BF0"/>
    <w:rsid w:val="003E43FA"/>
    <w:rsid w:val="004078EE"/>
    <w:rsid w:val="00444047"/>
    <w:rsid w:val="004A68AF"/>
    <w:rsid w:val="004B1AF1"/>
    <w:rsid w:val="004E12F5"/>
    <w:rsid w:val="0050129A"/>
    <w:rsid w:val="00536C7D"/>
    <w:rsid w:val="005452DE"/>
    <w:rsid w:val="00575BF9"/>
    <w:rsid w:val="00581AEC"/>
    <w:rsid w:val="005849EB"/>
    <w:rsid w:val="00585124"/>
    <w:rsid w:val="00600D69"/>
    <w:rsid w:val="00607D21"/>
    <w:rsid w:val="00653B9E"/>
    <w:rsid w:val="00665689"/>
    <w:rsid w:val="006C1F2D"/>
    <w:rsid w:val="0078347A"/>
    <w:rsid w:val="007B22CE"/>
    <w:rsid w:val="008061D4"/>
    <w:rsid w:val="00811BF4"/>
    <w:rsid w:val="00830141"/>
    <w:rsid w:val="0086281F"/>
    <w:rsid w:val="0089321C"/>
    <w:rsid w:val="008E1797"/>
    <w:rsid w:val="008F6E45"/>
    <w:rsid w:val="0095526D"/>
    <w:rsid w:val="00974AFC"/>
    <w:rsid w:val="00A52AEC"/>
    <w:rsid w:val="00A64F24"/>
    <w:rsid w:val="00A6563C"/>
    <w:rsid w:val="00AD53E6"/>
    <w:rsid w:val="00AE117D"/>
    <w:rsid w:val="00B148A9"/>
    <w:rsid w:val="00B179D3"/>
    <w:rsid w:val="00B47CEC"/>
    <w:rsid w:val="00B658A8"/>
    <w:rsid w:val="00B81450"/>
    <w:rsid w:val="00BE086E"/>
    <w:rsid w:val="00BE4BA5"/>
    <w:rsid w:val="00BE5BAB"/>
    <w:rsid w:val="00C32562"/>
    <w:rsid w:val="00C378C2"/>
    <w:rsid w:val="00CB04DB"/>
    <w:rsid w:val="00D222BC"/>
    <w:rsid w:val="00D24EB8"/>
    <w:rsid w:val="00D4470D"/>
    <w:rsid w:val="00D8222E"/>
    <w:rsid w:val="00D82D28"/>
    <w:rsid w:val="00DA5133"/>
    <w:rsid w:val="00E079C1"/>
    <w:rsid w:val="00E2260A"/>
    <w:rsid w:val="00E64EF3"/>
    <w:rsid w:val="00E65820"/>
    <w:rsid w:val="00E83673"/>
    <w:rsid w:val="00E86F77"/>
    <w:rsid w:val="00E9134A"/>
    <w:rsid w:val="00E94225"/>
    <w:rsid w:val="00EA7CAC"/>
    <w:rsid w:val="00F137B9"/>
    <w:rsid w:val="00F13CEF"/>
    <w:rsid w:val="00F57F72"/>
    <w:rsid w:val="00F60677"/>
    <w:rsid w:val="00FC21C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AF"/>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AF"/>
    <w:pPr>
      <w:ind w:left="720"/>
    </w:pPr>
  </w:style>
  <w:style w:type="paragraph" w:styleId="NoSpacing">
    <w:name w:val="No Spacing"/>
    <w:uiPriority w:val="1"/>
    <w:qFormat/>
    <w:rsid w:val="004A68AF"/>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42</cp:revision>
  <cp:lastPrinted>2014-04-14T15:52:00Z</cp:lastPrinted>
  <dcterms:created xsi:type="dcterms:W3CDTF">2014-03-25T12:09:00Z</dcterms:created>
  <dcterms:modified xsi:type="dcterms:W3CDTF">2014-04-15T10:43:00Z</dcterms:modified>
</cp:coreProperties>
</file>